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EEB24" w14:textId="14740937" w:rsidR="00BE1920" w:rsidRDefault="00804D8A" w:rsidP="00E75510">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4252"/>
        <w:gridCol w:w="2268"/>
      </w:tblGrid>
      <w:tr w:rsidR="0058731B" w14:paraId="17085C3B" w14:textId="77777777" w:rsidTr="00643408">
        <w:trPr>
          <w:cantSplit/>
          <w:trHeight w:val="569"/>
        </w:trPr>
        <w:tc>
          <w:tcPr>
            <w:tcW w:w="3545" w:type="dxa"/>
            <w:shd w:val="clear" w:color="auto" w:fill="BFBFBF"/>
            <w:vAlign w:val="center"/>
          </w:tcPr>
          <w:p w14:paraId="5C2E3522" w14:textId="77777777" w:rsidR="00613EC1" w:rsidRPr="00D1305C" w:rsidRDefault="00804D8A" w:rsidP="00643408">
            <w:pPr>
              <w:pStyle w:val="Heading2"/>
              <w:jc w:val="center"/>
            </w:pPr>
            <w:r>
              <w:t>Report of</w:t>
            </w:r>
          </w:p>
        </w:tc>
        <w:tc>
          <w:tcPr>
            <w:tcW w:w="4252" w:type="dxa"/>
            <w:shd w:val="clear" w:color="auto" w:fill="BFBFBF"/>
            <w:vAlign w:val="center"/>
          </w:tcPr>
          <w:p w14:paraId="73B94732" w14:textId="0510C8E0" w:rsidR="00613EC1" w:rsidRPr="00D1305C" w:rsidRDefault="00804D8A" w:rsidP="00643408">
            <w:pPr>
              <w:pStyle w:val="Heading2"/>
              <w:jc w:val="center"/>
            </w:pPr>
            <w:r>
              <w:t>Meeting</w:t>
            </w:r>
          </w:p>
        </w:tc>
        <w:tc>
          <w:tcPr>
            <w:tcW w:w="2268" w:type="dxa"/>
            <w:shd w:val="clear" w:color="auto" w:fill="BFBFBF"/>
            <w:vAlign w:val="center"/>
          </w:tcPr>
          <w:p w14:paraId="25ED2DF2" w14:textId="77777777" w:rsidR="00613EC1" w:rsidRPr="00D1305C" w:rsidRDefault="00804D8A" w:rsidP="00643408">
            <w:pPr>
              <w:pStyle w:val="Heading2"/>
              <w:jc w:val="center"/>
            </w:pPr>
            <w:r>
              <w:t>Date</w:t>
            </w:r>
          </w:p>
        </w:tc>
      </w:tr>
      <w:tr w:rsidR="0058731B" w14:paraId="022D1CCE" w14:textId="77777777" w:rsidTr="00643408">
        <w:trPr>
          <w:cantSplit/>
          <w:trHeight w:val="654"/>
        </w:trPr>
        <w:tc>
          <w:tcPr>
            <w:tcW w:w="3545" w:type="dxa"/>
            <w:tcBorders>
              <w:bottom w:val="single" w:sz="4" w:space="0" w:color="auto"/>
            </w:tcBorders>
            <w:shd w:val="clear" w:color="auto" w:fill="auto"/>
            <w:vAlign w:val="center"/>
          </w:tcPr>
          <w:p w14:paraId="0CC6DA1E" w14:textId="421C16A4" w:rsidR="005E7794" w:rsidRPr="007637E9" w:rsidRDefault="00804D8A" w:rsidP="006F27C3">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LeadDirector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Director of Planning and Development</w:t>
            </w:r>
            <w:r>
              <w:rPr>
                <w:rFonts w:ascii="Arial" w:eastAsia="Times New Roman" w:hAnsi="Arial" w:cs="Arial"/>
                <w:color w:val="000000" w:themeColor="text1"/>
                <w:kern w:val="36"/>
                <w:lang w:eastAsia="en-GB"/>
              </w:rPr>
              <w:fldChar w:fldCharType="end"/>
            </w:r>
          </w:p>
        </w:tc>
        <w:tc>
          <w:tcPr>
            <w:tcW w:w="4252" w:type="dxa"/>
            <w:tcBorders>
              <w:bottom w:val="single" w:sz="4" w:space="0" w:color="auto"/>
            </w:tcBorders>
            <w:shd w:val="clear" w:color="auto" w:fill="auto"/>
            <w:vAlign w:val="center"/>
          </w:tcPr>
          <w:p w14:paraId="25D0C923" w14:textId="71470B0D" w:rsidR="00FB3074" w:rsidRDefault="00804D8A" w:rsidP="00737971">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Licensing Panel</w:t>
            </w:r>
            <w:r>
              <w:rPr>
                <w:rFonts w:ascii="Arial" w:eastAsia="Times New Roman" w:hAnsi="Arial" w:cs="Arial"/>
                <w:color w:val="000000" w:themeColor="text1"/>
                <w:kern w:val="36"/>
                <w:lang w:eastAsia="en-GB"/>
              </w:rPr>
              <w:fldChar w:fldCharType="end"/>
            </w:r>
          </w:p>
          <w:p w14:paraId="43AA6D97" w14:textId="5C0FF17E" w:rsidR="00613EC1" w:rsidRPr="00737971" w:rsidRDefault="00613EC1" w:rsidP="00737971">
            <w:pPr>
              <w:spacing w:after="0" w:line="240" w:lineRule="auto"/>
              <w:jc w:val="center"/>
              <w:rPr>
                <w:rFonts w:ascii="Arial" w:eastAsia="Times New Roman" w:hAnsi="Arial" w:cs="Arial"/>
                <w:color w:val="000000" w:themeColor="text1"/>
                <w:kern w:val="36"/>
                <w:sz w:val="16"/>
                <w:szCs w:val="16"/>
                <w:lang w:eastAsia="en-GB"/>
              </w:rPr>
            </w:pPr>
          </w:p>
        </w:tc>
        <w:tc>
          <w:tcPr>
            <w:tcW w:w="2268" w:type="dxa"/>
            <w:tcBorders>
              <w:bottom w:val="single" w:sz="4" w:space="0" w:color="auto"/>
            </w:tcBorders>
            <w:vAlign w:val="center"/>
          </w:tcPr>
          <w:p w14:paraId="7C3B18A3" w14:textId="5F620894" w:rsidR="00613EC1" w:rsidRPr="007637E9" w:rsidRDefault="00804D8A"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Tuesday, 25 July 2023</w:t>
            </w:r>
            <w:r>
              <w:rPr>
                <w:rFonts w:ascii="Arial" w:eastAsia="Times New Roman" w:hAnsi="Arial" w:cs="Arial"/>
                <w:color w:val="000000" w:themeColor="text1"/>
                <w:kern w:val="36"/>
                <w:lang w:eastAsia="en-GB"/>
              </w:rPr>
              <w:fldChar w:fldCharType="end"/>
            </w:r>
          </w:p>
        </w:tc>
      </w:tr>
    </w:tbl>
    <w:p w14:paraId="1B98644D" w14:textId="404C901A" w:rsidR="00613EC1" w:rsidRDefault="00613EC1" w:rsidP="00E75510">
      <w:pPr>
        <w:spacing w:after="0"/>
        <w:rPr>
          <w:rFonts w:ascii="Arial" w:eastAsia="Times New Roman" w:hAnsi="Arial" w:cs="Arial"/>
          <w:b/>
          <w:bCs/>
          <w:noProof/>
          <w:color w:val="000000" w:themeColor="text1"/>
          <w:kern w:val="36"/>
          <w:lang w:eastAsia="en-GB"/>
        </w:rPr>
      </w:pPr>
    </w:p>
    <w:p w14:paraId="5440FCC7" w14:textId="77777777" w:rsidR="00613EC1" w:rsidRDefault="00613EC1" w:rsidP="00E75510">
      <w:pPr>
        <w:spacing w:after="0"/>
        <w:rPr>
          <w:rFonts w:ascii="Arial" w:eastAsia="Times New Roman" w:hAnsi="Arial" w:cs="Arial"/>
          <w:b/>
          <w:bCs/>
          <w:noProof/>
          <w:color w:val="000000" w:themeColor="text1"/>
          <w:kern w:val="36"/>
          <w:lang w:eastAsia="en-GB"/>
        </w:rPr>
      </w:pPr>
    </w:p>
    <w:p w14:paraId="767FAD6D" w14:textId="77777777" w:rsidR="00BE1920" w:rsidRDefault="00804D8A" w:rsidP="00BE1920">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New Premises Application</w:t>
      </w:r>
      <w:r w:rsidRPr="00883AC9">
        <w:rPr>
          <w:rFonts w:asciiTheme="majorHAnsi" w:hAnsiTheme="majorHAnsi" w:cstheme="majorHAnsi"/>
          <w:sz w:val="28"/>
          <w:szCs w:val="28"/>
        </w:rPr>
        <w:fldChar w:fldCharType="end"/>
      </w:r>
    </w:p>
    <w:p w14:paraId="79B20D0A" w14:textId="26CFE1F7" w:rsidR="003E3722" w:rsidRDefault="003E3722" w:rsidP="00E75510">
      <w:pPr>
        <w:spacing w:after="0"/>
        <w:rPr>
          <w:rFonts w:ascii="Arial" w:eastAsia="Times New Roman" w:hAnsi="Arial" w:cs="Arial"/>
          <w:b/>
          <w:bCs/>
          <w:color w:val="000000" w:themeColor="text1"/>
          <w:kern w:val="36"/>
          <w:lang w:eastAsia="en-GB"/>
        </w:rPr>
      </w:pPr>
    </w:p>
    <w:tbl>
      <w:tblPr>
        <w:tblStyle w:val="TableGrid"/>
        <w:tblW w:w="0" w:type="auto"/>
        <w:tblInd w:w="-5" w:type="dxa"/>
        <w:tblLook w:val="04A0" w:firstRow="1" w:lastRow="0" w:firstColumn="1" w:lastColumn="0" w:noHBand="0" w:noVBand="1"/>
      </w:tblPr>
      <w:tblGrid>
        <w:gridCol w:w="4508"/>
        <w:gridCol w:w="4508"/>
      </w:tblGrid>
      <w:tr w:rsidR="0058731B" w14:paraId="0AD96D7A" w14:textId="77777777" w:rsidTr="002F1805">
        <w:tc>
          <w:tcPr>
            <w:tcW w:w="4508" w:type="dxa"/>
          </w:tcPr>
          <w:p w14:paraId="74BA9174" w14:textId="377462C0" w:rsidR="00E75510" w:rsidRPr="003507DB" w:rsidRDefault="00804D8A" w:rsidP="00E75510">
            <w:pPr>
              <w:pStyle w:val="Heading1"/>
              <w:spacing w:before="0" w:beforeAutospacing="0" w:after="0" w:afterAutospacing="0"/>
              <w:ind w:left="37" w:hanging="37"/>
              <w:outlineLvl w:val="0"/>
              <w:rPr>
                <w:rFonts w:ascii="Arial" w:hAnsi="Arial" w:cs="Arial"/>
                <w:b w:val="0"/>
                <w:bCs w:val="0"/>
                <w:sz w:val="22"/>
                <w:szCs w:val="22"/>
              </w:rPr>
            </w:pPr>
            <w:r w:rsidRPr="003507DB">
              <w:rPr>
                <w:rFonts w:ascii="Arial" w:hAnsi="Arial" w:cs="Arial"/>
                <w:b w:val="0"/>
                <w:bCs w:val="0"/>
                <w:color w:val="000000" w:themeColor="text1"/>
                <w:sz w:val="22"/>
                <w:szCs w:val="22"/>
              </w:rPr>
              <w:t>Is this report confidential?</w:t>
            </w:r>
          </w:p>
        </w:tc>
        <w:tc>
          <w:tcPr>
            <w:tcW w:w="4508" w:type="dxa"/>
          </w:tcPr>
          <w:p w14:paraId="0A0DED49" w14:textId="4FE8EF57" w:rsidR="00E75510" w:rsidRPr="003507DB" w:rsidRDefault="00804D8A" w:rsidP="00284855">
            <w:pPr>
              <w:rPr>
                <w:rFonts w:ascii="Arial" w:eastAsia="Times New Roman" w:hAnsi="Arial" w:cs="Arial"/>
                <w:bCs/>
                <w:color w:val="000000" w:themeColor="text1"/>
                <w:kern w:val="36"/>
                <w:lang w:eastAsia="en-GB"/>
              </w:rPr>
            </w:pPr>
            <w:r w:rsidRPr="003507DB">
              <w:rPr>
                <w:rFonts w:ascii="Arial" w:eastAsia="Times New Roman" w:hAnsi="Arial" w:cs="Arial"/>
                <w:bCs/>
                <w:color w:val="000000" w:themeColor="text1"/>
                <w:kern w:val="36"/>
                <w:lang w:eastAsia="en-GB"/>
              </w:rPr>
              <w:t xml:space="preserve">No </w:t>
            </w:r>
          </w:p>
          <w:p w14:paraId="346B138A" w14:textId="0757D73D" w:rsidR="00E75510" w:rsidRPr="003507DB" w:rsidRDefault="00E75510" w:rsidP="00284855">
            <w:pPr>
              <w:pStyle w:val="Heading1"/>
              <w:spacing w:before="0" w:beforeAutospacing="0" w:after="0" w:afterAutospacing="0"/>
              <w:outlineLvl w:val="0"/>
              <w:rPr>
                <w:rFonts w:ascii="Arial" w:hAnsi="Arial" w:cs="Arial"/>
                <w:sz w:val="22"/>
                <w:szCs w:val="22"/>
              </w:rPr>
            </w:pPr>
          </w:p>
        </w:tc>
      </w:tr>
    </w:tbl>
    <w:p w14:paraId="6EB32C55" w14:textId="221BAAAC" w:rsidR="00CD4005" w:rsidRPr="003507DB" w:rsidRDefault="00CD4005" w:rsidP="006B62C4">
      <w:pPr>
        <w:spacing w:after="0"/>
        <w:rPr>
          <w:rFonts w:ascii="Arial" w:hAnsi="Arial" w:cs="Arial"/>
        </w:rPr>
      </w:pPr>
    </w:p>
    <w:tbl>
      <w:tblPr>
        <w:tblStyle w:val="TableGrid"/>
        <w:tblW w:w="9021" w:type="dxa"/>
        <w:tblInd w:w="-5" w:type="dxa"/>
        <w:tblLook w:val="04A0" w:firstRow="1" w:lastRow="0" w:firstColumn="1" w:lastColumn="0" w:noHBand="0" w:noVBand="1"/>
      </w:tblPr>
      <w:tblGrid>
        <w:gridCol w:w="4513"/>
        <w:gridCol w:w="4508"/>
      </w:tblGrid>
      <w:tr w:rsidR="0058731B" w14:paraId="79243691" w14:textId="77777777" w:rsidTr="002F1805">
        <w:tc>
          <w:tcPr>
            <w:tcW w:w="4513" w:type="dxa"/>
          </w:tcPr>
          <w:p w14:paraId="403AD24C" w14:textId="521BBEE5" w:rsidR="00E75510" w:rsidRPr="003507DB" w:rsidRDefault="00804D8A" w:rsidP="00E75510">
            <w:pPr>
              <w:pStyle w:val="Heading1"/>
              <w:spacing w:before="0" w:beforeAutospacing="0" w:after="0" w:afterAutospacing="0"/>
              <w:outlineLvl w:val="0"/>
              <w:rPr>
                <w:rFonts w:ascii="Arial" w:hAnsi="Arial" w:cs="Arial"/>
                <w:b w:val="0"/>
                <w:bCs w:val="0"/>
                <w:sz w:val="22"/>
                <w:szCs w:val="22"/>
              </w:rPr>
            </w:pPr>
            <w:r w:rsidRPr="003507DB">
              <w:rPr>
                <w:rFonts w:ascii="Arial" w:hAnsi="Arial" w:cs="Arial"/>
                <w:b w:val="0"/>
                <w:bCs w:val="0"/>
                <w:sz w:val="22"/>
                <w:szCs w:val="22"/>
              </w:rPr>
              <w:t>Is this decision key?</w:t>
            </w:r>
          </w:p>
        </w:tc>
        <w:tc>
          <w:tcPr>
            <w:tcW w:w="4508" w:type="dxa"/>
          </w:tcPr>
          <w:p w14:paraId="2A24F18B" w14:textId="3EDEE083" w:rsidR="00E75510" w:rsidRPr="003507DB" w:rsidRDefault="00804D8A" w:rsidP="00E75510">
            <w:pPr>
              <w:rPr>
                <w:rFonts w:ascii="Arial" w:eastAsia="Times New Roman" w:hAnsi="Arial" w:cs="Arial"/>
                <w:bCs/>
                <w:color w:val="000000" w:themeColor="text1"/>
                <w:kern w:val="36"/>
                <w:lang w:eastAsia="en-GB"/>
              </w:rPr>
            </w:pPr>
            <w:r w:rsidRPr="003507DB">
              <w:rPr>
                <w:rFonts w:ascii="Arial" w:eastAsia="Times New Roman" w:hAnsi="Arial" w:cs="Arial"/>
                <w:bCs/>
                <w:color w:val="000000" w:themeColor="text1"/>
                <w:kern w:val="36"/>
                <w:lang w:eastAsia="en-GB"/>
              </w:rPr>
              <w:t>Not applicable</w:t>
            </w:r>
          </w:p>
          <w:p w14:paraId="09B9C76A" w14:textId="009DC017" w:rsidR="00E75510" w:rsidRPr="003507DB" w:rsidRDefault="00E75510" w:rsidP="00E75510">
            <w:pPr>
              <w:pStyle w:val="Heading1"/>
              <w:spacing w:before="0" w:beforeAutospacing="0" w:after="0" w:afterAutospacing="0"/>
              <w:outlineLvl w:val="0"/>
              <w:rPr>
                <w:rFonts w:ascii="Arial" w:hAnsi="Arial" w:cs="Arial"/>
                <w:sz w:val="22"/>
                <w:szCs w:val="22"/>
              </w:rPr>
            </w:pPr>
          </w:p>
        </w:tc>
      </w:tr>
    </w:tbl>
    <w:p w14:paraId="1A6F3A77" w14:textId="3822A0A0" w:rsidR="00E75510" w:rsidRPr="003507DB" w:rsidRDefault="00E75510" w:rsidP="006B62C4">
      <w:pPr>
        <w:spacing w:after="0"/>
        <w:rPr>
          <w:rFonts w:ascii="Arial" w:hAnsi="Arial" w:cs="Arial"/>
        </w:rPr>
      </w:pPr>
    </w:p>
    <w:tbl>
      <w:tblPr>
        <w:tblStyle w:val="TableGrid"/>
        <w:tblW w:w="0" w:type="auto"/>
        <w:tblInd w:w="-5" w:type="dxa"/>
        <w:tblLook w:val="04A0" w:firstRow="1" w:lastRow="0" w:firstColumn="1" w:lastColumn="0" w:noHBand="0" w:noVBand="1"/>
      </w:tblPr>
      <w:tblGrid>
        <w:gridCol w:w="4513"/>
        <w:gridCol w:w="4508"/>
      </w:tblGrid>
      <w:tr w:rsidR="0058731B" w14:paraId="0C9B6162" w14:textId="77777777" w:rsidTr="002F1805">
        <w:tc>
          <w:tcPr>
            <w:tcW w:w="4513" w:type="dxa"/>
          </w:tcPr>
          <w:p w14:paraId="32FA744D" w14:textId="5A62D834" w:rsidR="00E75510" w:rsidRPr="003507DB" w:rsidRDefault="00804D8A" w:rsidP="00E75510">
            <w:pPr>
              <w:pStyle w:val="Heading1"/>
              <w:spacing w:before="0" w:beforeAutospacing="0" w:after="0" w:afterAutospacing="0"/>
              <w:outlineLvl w:val="0"/>
              <w:rPr>
                <w:rFonts w:ascii="Arial" w:hAnsi="Arial" w:cs="Arial"/>
                <w:b w:val="0"/>
                <w:bCs w:val="0"/>
                <w:color w:val="000000" w:themeColor="text1"/>
                <w:sz w:val="22"/>
                <w:szCs w:val="22"/>
              </w:rPr>
            </w:pPr>
            <w:r w:rsidRPr="003507DB">
              <w:rPr>
                <w:rFonts w:ascii="Arial" w:hAnsi="Arial" w:cs="Arial"/>
                <w:b w:val="0"/>
                <w:bCs w:val="0"/>
                <w:color w:val="000000" w:themeColor="text1"/>
                <w:sz w:val="22"/>
                <w:szCs w:val="22"/>
              </w:rPr>
              <w:t>Savings or expenditure amounting to greater than £100,000</w:t>
            </w:r>
          </w:p>
        </w:tc>
        <w:tc>
          <w:tcPr>
            <w:tcW w:w="4508" w:type="dxa"/>
          </w:tcPr>
          <w:p w14:paraId="4D4C8BC8" w14:textId="4BD5A3DF" w:rsidR="00E75510" w:rsidRPr="003507DB" w:rsidRDefault="00804D8A" w:rsidP="00E75510">
            <w:pPr>
              <w:pStyle w:val="Heading1"/>
              <w:spacing w:before="0" w:beforeAutospacing="0" w:after="0" w:afterAutospacing="0"/>
              <w:outlineLvl w:val="0"/>
              <w:rPr>
                <w:rFonts w:ascii="Arial" w:hAnsi="Arial" w:cs="Arial"/>
                <w:b w:val="0"/>
                <w:bCs w:val="0"/>
                <w:sz w:val="22"/>
                <w:szCs w:val="22"/>
              </w:rPr>
            </w:pPr>
            <w:r w:rsidRPr="003507DB">
              <w:rPr>
                <w:rFonts w:ascii="Arial" w:hAnsi="Arial" w:cs="Arial"/>
                <w:b w:val="0"/>
                <w:bCs w:val="0"/>
                <w:color w:val="000000" w:themeColor="text1"/>
                <w:sz w:val="22"/>
                <w:szCs w:val="22"/>
              </w:rPr>
              <w:t>Significant impact on 2 or more council wards</w:t>
            </w:r>
          </w:p>
        </w:tc>
      </w:tr>
    </w:tbl>
    <w:p w14:paraId="2378F936" w14:textId="77777777" w:rsidR="00E75510" w:rsidRPr="003507DB" w:rsidRDefault="00E75510" w:rsidP="006B62C4">
      <w:pPr>
        <w:spacing w:after="0"/>
        <w:rPr>
          <w:rFonts w:ascii="Arial" w:hAnsi="Arial" w:cs="Arial"/>
        </w:rPr>
      </w:pPr>
    </w:p>
    <w:p w14:paraId="009D0331" w14:textId="77777777" w:rsidR="007E4369" w:rsidRDefault="00804D8A" w:rsidP="007E4369">
      <w:pPr>
        <w:pStyle w:val="Heading2"/>
        <w:rPr>
          <w:rFonts w:cs="Arial"/>
          <w:szCs w:val="22"/>
        </w:rPr>
      </w:pPr>
      <w:r w:rsidRPr="003507DB">
        <w:rPr>
          <w:rFonts w:cs="Arial"/>
          <w:szCs w:val="22"/>
        </w:rPr>
        <w:t>Purpose of the Report</w:t>
      </w:r>
    </w:p>
    <w:p w14:paraId="0C71C723" w14:textId="77777777" w:rsidR="007E4369" w:rsidRDefault="007E4369" w:rsidP="007E4369">
      <w:pPr>
        <w:pStyle w:val="Heading2"/>
        <w:rPr>
          <w:rFonts w:cs="Arial"/>
          <w:szCs w:val="22"/>
        </w:rPr>
      </w:pPr>
    </w:p>
    <w:p w14:paraId="507B95F7" w14:textId="026217F3" w:rsidR="00B33ED7" w:rsidRPr="007E4369" w:rsidRDefault="00804D8A" w:rsidP="007E4369">
      <w:pPr>
        <w:pStyle w:val="Heading2"/>
        <w:numPr>
          <w:ilvl w:val="0"/>
          <w:numId w:val="31"/>
        </w:numPr>
        <w:rPr>
          <w:rFonts w:cs="Arial"/>
          <w:szCs w:val="22"/>
        </w:rPr>
      </w:pPr>
      <w:r w:rsidRPr="003507DB">
        <w:rPr>
          <w:rFonts w:cs="Arial"/>
          <w:b w:val="0"/>
          <w:bCs w:val="0"/>
          <w:szCs w:val="22"/>
        </w:rPr>
        <w:t>To provide an overview of the application and inform Members of the relevant parts of statute and guidance relating to this application.</w:t>
      </w:r>
    </w:p>
    <w:p w14:paraId="4D3FB65E" w14:textId="2044152F" w:rsidR="008C37E1" w:rsidRPr="003507DB" w:rsidRDefault="008C37E1" w:rsidP="008C37E1">
      <w:pPr>
        <w:spacing w:after="0" w:line="240" w:lineRule="auto"/>
        <w:jc w:val="both"/>
        <w:rPr>
          <w:rFonts w:ascii="Arial" w:hAnsi="Arial" w:cs="Arial"/>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58731B" w14:paraId="49565DB1" w14:textId="77777777" w:rsidTr="006B62C4">
        <w:trPr>
          <w:gridAfter w:val="1"/>
          <w:wAfter w:w="142" w:type="dxa"/>
        </w:trPr>
        <w:tc>
          <w:tcPr>
            <w:tcW w:w="9016" w:type="dxa"/>
            <w:gridSpan w:val="2"/>
          </w:tcPr>
          <w:p w14:paraId="1A2F0848" w14:textId="70F07B58" w:rsidR="008C37E1" w:rsidRPr="003507DB" w:rsidRDefault="00804D8A" w:rsidP="006B62C4">
            <w:pPr>
              <w:pStyle w:val="Heading2"/>
              <w:outlineLvl w:val="1"/>
              <w:rPr>
                <w:rFonts w:cs="Arial"/>
                <w:szCs w:val="22"/>
              </w:rPr>
            </w:pPr>
            <w:r w:rsidRPr="003507DB">
              <w:rPr>
                <w:rFonts w:cs="Arial"/>
                <w:szCs w:val="22"/>
              </w:rPr>
              <w:t>Recommendations</w:t>
            </w:r>
          </w:p>
          <w:p w14:paraId="68D8342C" w14:textId="77777777" w:rsidR="008C37E1" w:rsidRPr="003507DB" w:rsidRDefault="008C37E1" w:rsidP="006B62C4">
            <w:pPr>
              <w:rPr>
                <w:rFonts w:ascii="Arial" w:hAnsi="Arial" w:cs="Arial"/>
              </w:rPr>
            </w:pPr>
          </w:p>
        </w:tc>
      </w:tr>
      <w:tr w:rsidR="0058731B" w14:paraId="0A492511" w14:textId="77777777" w:rsidTr="006B62C4">
        <w:trPr>
          <w:gridBefore w:val="1"/>
          <w:wBefore w:w="142" w:type="dxa"/>
        </w:trPr>
        <w:tc>
          <w:tcPr>
            <w:tcW w:w="9016" w:type="dxa"/>
            <w:gridSpan w:val="2"/>
          </w:tcPr>
          <w:p w14:paraId="7EC7EFB5" w14:textId="2C52AF9D" w:rsidR="00B33ED7" w:rsidRPr="000D5CD1" w:rsidRDefault="00804D8A" w:rsidP="000D5CD1">
            <w:pPr>
              <w:pStyle w:val="ListParagraph"/>
              <w:numPr>
                <w:ilvl w:val="0"/>
                <w:numId w:val="31"/>
              </w:numPr>
              <w:spacing w:after="0" w:line="240" w:lineRule="auto"/>
              <w:rPr>
                <w:rFonts w:ascii="Arial" w:hAnsi="Arial" w:cs="Arial"/>
              </w:rPr>
            </w:pPr>
            <w:r w:rsidRPr="000D5CD1">
              <w:rPr>
                <w:rFonts w:ascii="Arial" w:hAnsi="Arial" w:cs="Arial"/>
              </w:rPr>
              <w:t>Members are requested to:</w:t>
            </w:r>
          </w:p>
          <w:p w14:paraId="573D9DEB" w14:textId="77777777" w:rsidR="005220CC" w:rsidRPr="003507DB" w:rsidRDefault="005220CC" w:rsidP="00B33ED7">
            <w:pPr>
              <w:rPr>
                <w:rFonts w:ascii="Arial" w:hAnsi="Arial" w:cs="Arial"/>
              </w:rPr>
            </w:pPr>
          </w:p>
          <w:p w14:paraId="451AE72C" w14:textId="566E684F" w:rsidR="003F7CD0" w:rsidRDefault="00804D8A" w:rsidP="000D5CD1">
            <w:pPr>
              <w:pStyle w:val="ListParagraph"/>
              <w:numPr>
                <w:ilvl w:val="0"/>
                <w:numId w:val="31"/>
              </w:numPr>
              <w:spacing w:after="0" w:line="240" w:lineRule="auto"/>
              <w:rPr>
                <w:rFonts w:ascii="Arial" w:hAnsi="Arial" w:cs="Arial"/>
              </w:rPr>
            </w:pPr>
            <w:r>
              <w:rPr>
                <w:rFonts w:ascii="Arial" w:hAnsi="Arial" w:cs="Arial"/>
              </w:rPr>
              <w:t>N</w:t>
            </w:r>
            <w:r w:rsidR="00B33ED7" w:rsidRPr="003507DB">
              <w:rPr>
                <w:rFonts w:ascii="Arial" w:hAnsi="Arial" w:cs="Arial"/>
              </w:rPr>
              <w:t xml:space="preserve">ote the content of the report; and determine whether to grant or reject the application. </w:t>
            </w:r>
          </w:p>
          <w:p w14:paraId="342351E3" w14:textId="77777777" w:rsidR="003F7CD0" w:rsidRPr="003F7CD0" w:rsidRDefault="003F7CD0" w:rsidP="003F7CD0">
            <w:pPr>
              <w:pStyle w:val="ListParagraph"/>
              <w:rPr>
                <w:rFonts w:ascii="Arial" w:hAnsi="Arial" w:cs="Arial"/>
              </w:rPr>
            </w:pPr>
          </w:p>
          <w:p w14:paraId="115523C0" w14:textId="2B1D8D89" w:rsidR="00E10BF8" w:rsidRPr="003507DB" w:rsidRDefault="00804D8A" w:rsidP="000D5CD1">
            <w:pPr>
              <w:pStyle w:val="ListParagraph"/>
              <w:numPr>
                <w:ilvl w:val="0"/>
                <w:numId w:val="31"/>
              </w:numPr>
              <w:spacing w:after="0" w:line="240" w:lineRule="auto"/>
              <w:rPr>
                <w:rFonts w:ascii="Arial" w:hAnsi="Arial" w:cs="Arial"/>
                <w:bCs/>
                <w:iCs/>
              </w:rPr>
            </w:pPr>
            <w:r w:rsidRPr="003507DB">
              <w:rPr>
                <w:rFonts w:ascii="Arial" w:hAnsi="Arial" w:cs="Arial"/>
              </w:rPr>
              <w:t xml:space="preserve">If members grant the application, they are asked to consider whether any additional conditions or restrictions should apply (taking into account any representations that have been made). </w:t>
            </w:r>
          </w:p>
        </w:tc>
      </w:tr>
      <w:tr w:rsidR="0058731B" w14:paraId="585B682B" w14:textId="77777777" w:rsidTr="006B62C4">
        <w:trPr>
          <w:gridBefore w:val="1"/>
          <w:wBefore w:w="142" w:type="dxa"/>
        </w:trPr>
        <w:tc>
          <w:tcPr>
            <w:tcW w:w="9016" w:type="dxa"/>
            <w:gridSpan w:val="2"/>
          </w:tcPr>
          <w:p w14:paraId="6B2DD543" w14:textId="77777777" w:rsidR="00E963B8" w:rsidRPr="003507DB" w:rsidRDefault="00E963B8" w:rsidP="00E963B8">
            <w:pPr>
              <w:rPr>
                <w:rFonts w:ascii="Arial" w:hAnsi="Arial" w:cs="Arial"/>
                <w:bCs/>
                <w:iCs/>
              </w:rPr>
            </w:pPr>
          </w:p>
        </w:tc>
      </w:tr>
      <w:tr w:rsidR="0058731B" w14:paraId="78D929ED" w14:textId="77777777" w:rsidTr="00E709F7">
        <w:trPr>
          <w:gridAfter w:val="1"/>
          <w:wAfter w:w="142" w:type="dxa"/>
        </w:trPr>
        <w:tc>
          <w:tcPr>
            <w:tcW w:w="9016" w:type="dxa"/>
            <w:gridSpan w:val="2"/>
          </w:tcPr>
          <w:p w14:paraId="3F569D31" w14:textId="47A9C3A7" w:rsidR="00E10BF8" w:rsidRPr="003507DB" w:rsidRDefault="00804D8A" w:rsidP="000D5CD1">
            <w:pPr>
              <w:pStyle w:val="Heading2"/>
              <w:ind w:left="0" w:firstLine="0"/>
              <w:outlineLvl w:val="1"/>
              <w:rPr>
                <w:rFonts w:cs="Arial"/>
                <w:szCs w:val="22"/>
              </w:rPr>
            </w:pPr>
            <w:r w:rsidRPr="003507DB">
              <w:rPr>
                <w:rFonts w:cs="Arial"/>
                <w:szCs w:val="22"/>
              </w:rPr>
              <w:t>Reasons for recommendations</w:t>
            </w:r>
          </w:p>
        </w:tc>
      </w:tr>
      <w:tr w:rsidR="0058731B" w14:paraId="765A3A56" w14:textId="77777777" w:rsidTr="00E709F7">
        <w:trPr>
          <w:gridBefore w:val="1"/>
          <w:wBefore w:w="142" w:type="dxa"/>
        </w:trPr>
        <w:tc>
          <w:tcPr>
            <w:tcW w:w="9016" w:type="dxa"/>
            <w:gridSpan w:val="2"/>
          </w:tcPr>
          <w:p w14:paraId="296DDA3E" w14:textId="293A8095" w:rsidR="00360F71" w:rsidRPr="008E3DA9" w:rsidRDefault="00360F71" w:rsidP="008E3DA9">
            <w:pPr>
              <w:jc w:val="both"/>
              <w:rPr>
                <w:rFonts w:ascii="Arial" w:hAnsi="Arial" w:cs="Arial"/>
                <w:bCs/>
                <w:iCs/>
              </w:rPr>
            </w:pPr>
          </w:p>
        </w:tc>
      </w:tr>
    </w:tbl>
    <w:p w14:paraId="0B718657" w14:textId="15C6E5C4" w:rsidR="008E3DA9" w:rsidRPr="000D5CD1" w:rsidRDefault="00804D8A" w:rsidP="000D5CD1">
      <w:pPr>
        <w:pStyle w:val="ListParagraph"/>
        <w:numPr>
          <w:ilvl w:val="0"/>
          <w:numId w:val="31"/>
        </w:numPr>
        <w:spacing w:after="0" w:line="240" w:lineRule="auto"/>
        <w:jc w:val="both"/>
        <w:rPr>
          <w:rFonts w:ascii="Arial" w:hAnsi="Arial" w:cs="Arial"/>
          <w:bCs/>
          <w:iCs/>
        </w:rPr>
      </w:pPr>
      <w:r>
        <w:t xml:space="preserve">Where relevant representations to a new </w:t>
      </w:r>
      <w:r w:rsidR="000D5CD1">
        <w:t xml:space="preserve">premises licence </w:t>
      </w:r>
      <w:r>
        <w:t>application are received concerning the licensing objectives the licensing authority</w:t>
      </w:r>
      <w:r w:rsidR="000D5CD1">
        <w:t xml:space="preserve"> will determine the application. </w:t>
      </w:r>
    </w:p>
    <w:p w14:paraId="0A694C73" w14:textId="77777777" w:rsidR="000D5CD1" w:rsidRPr="008E3DA9" w:rsidRDefault="000D5CD1" w:rsidP="000D5CD1">
      <w:pPr>
        <w:pStyle w:val="ListParagraph"/>
        <w:spacing w:after="0" w:line="240" w:lineRule="auto"/>
        <w:ind w:left="360"/>
        <w:jc w:val="both"/>
        <w:rPr>
          <w:rFonts w:ascii="Arial" w:hAnsi="Arial" w:cs="Arial"/>
          <w:bCs/>
          <w:iCs/>
        </w:rPr>
      </w:pPr>
    </w:p>
    <w:p w14:paraId="1ABF7A99" w14:textId="500E1789" w:rsidR="008E3DA9" w:rsidRPr="000D5CD1" w:rsidRDefault="00804D8A" w:rsidP="000D5CD1">
      <w:pPr>
        <w:pStyle w:val="ListParagraph"/>
        <w:numPr>
          <w:ilvl w:val="0"/>
          <w:numId w:val="31"/>
        </w:numPr>
        <w:spacing w:after="0" w:line="240" w:lineRule="auto"/>
        <w:jc w:val="both"/>
        <w:rPr>
          <w:rFonts w:ascii="Arial" w:hAnsi="Arial" w:cs="Arial"/>
          <w:bCs/>
          <w:iCs/>
        </w:rPr>
      </w:pPr>
      <w:r>
        <w:t xml:space="preserve">Relevant representations can be made in opposition to, or in support of, an application and can be made by any </w:t>
      </w:r>
      <w:r w:rsidR="000D5CD1">
        <w:t xml:space="preserve">responsible authority, </w:t>
      </w:r>
      <w:r>
        <w:t>individual, body or business that has grounds to do so.</w:t>
      </w:r>
    </w:p>
    <w:p w14:paraId="285A2991" w14:textId="25F95F4B" w:rsidR="008E3DA9" w:rsidRDefault="008E3DA9" w:rsidP="008C37E1">
      <w:pPr>
        <w:spacing w:after="0" w:line="240" w:lineRule="auto"/>
        <w:jc w:val="both"/>
        <w:rPr>
          <w:rFonts w:ascii="Arial" w:hAnsi="Arial" w:cs="Arial"/>
          <w:bCs/>
          <w:iCs/>
        </w:rPr>
      </w:pPr>
    </w:p>
    <w:p w14:paraId="50721449" w14:textId="421B8F2D" w:rsidR="008E3DA9" w:rsidRPr="000D5CD1" w:rsidRDefault="00804D8A" w:rsidP="000D5CD1">
      <w:pPr>
        <w:pStyle w:val="ListParagraph"/>
        <w:numPr>
          <w:ilvl w:val="0"/>
          <w:numId w:val="31"/>
        </w:numPr>
        <w:spacing w:after="0" w:line="240" w:lineRule="auto"/>
        <w:jc w:val="both"/>
        <w:rPr>
          <w:rFonts w:ascii="Arial" w:hAnsi="Arial" w:cs="Arial"/>
          <w:bCs/>
          <w:iCs/>
        </w:rPr>
      </w:pPr>
      <w:r>
        <w:t xml:space="preserve">If the licensing authority decides that representations are relevant, it must hold a hearing to consider them unless the applicant and all of the persons who made relevant representations have given notice to the authority that they consider a hearing to be unnecessary. </w:t>
      </w:r>
    </w:p>
    <w:p w14:paraId="48BD54D8" w14:textId="0C708F2E" w:rsidR="008E3DA9" w:rsidRDefault="008E3DA9" w:rsidP="008C37E1">
      <w:pPr>
        <w:spacing w:after="0" w:line="240" w:lineRule="auto"/>
        <w:jc w:val="both"/>
        <w:rPr>
          <w:rFonts w:ascii="Arial" w:hAnsi="Arial" w:cs="Arial"/>
          <w:bCs/>
          <w:iCs/>
        </w:rPr>
      </w:pPr>
    </w:p>
    <w:p w14:paraId="55319766" w14:textId="6A8A0D07" w:rsidR="000D5CD1" w:rsidRDefault="000D5CD1" w:rsidP="008C37E1">
      <w:pPr>
        <w:spacing w:after="0" w:line="240" w:lineRule="auto"/>
        <w:jc w:val="both"/>
        <w:rPr>
          <w:rFonts w:ascii="Arial" w:hAnsi="Arial" w:cs="Arial"/>
          <w:bCs/>
          <w:iCs/>
        </w:rPr>
      </w:pPr>
    </w:p>
    <w:p w14:paraId="4D22B1BD" w14:textId="77777777" w:rsidR="000D5CD1" w:rsidRPr="003507DB" w:rsidRDefault="000D5CD1" w:rsidP="008C37E1">
      <w:pPr>
        <w:spacing w:after="0" w:line="240" w:lineRule="auto"/>
        <w:jc w:val="both"/>
        <w:rPr>
          <w:rFonts w:ascii="Arial" w:hAnsi="Arial" w:cs="Arial"/>
          <w:bCs/>
          <w:iCs/>
        </w:rPr>
      </w:pPr>
    </w:p>
    <w:tbl>
      <w:tblPr>
        <w:tblStyle w:val="TableGrid"/>
        <w:tblW w:w="0" w:type="auto"/>
        <w:tblInd w:w="-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8"/>
      </w:tblGrid>
      <w:tr w:rsidR="0058731B" w14:paraId="6C4B6455" w14:textId="77777777" w:rsidTr="00360F71">
        <w:trPr>
          <w:trHeight w:val="366"/>
        </w:trPr>
        <w:tc>
          <w:tcPr>
            <w:tcW w:w="9238" w:type="dxa"/>
          </w:tcPr>
          <w:p w14:paraId="5DA05E38" w14:textId="57B2D841" w:rsidR="00E10BF8" w:rsidRPr="003507DB" w:rsidRDefault="00804D8A" w:rsidP="00360F71">
            <w:pPr>
              <w:pStyle w:val="Heading2"/>
              <w:outlineLvl w:val="1"/>
              <w:rPr>
                <w:rFonts w:cs="Arial"/>
                <w:szCs w:val="22"/>
              </w:rPr>
            </w:pPr>
            <w:r>
              <w:rPr>
                <w:rFonts w:cs="Arial"/>
                <w:szCs w:val="22"/>
              </w:rPr>
              <w:lastRenderedPageBreak/>
              <w:t xml:space="preserve">   </w:t>
            </w:r>
            <w:r w:rsidR="00331540" w:rsidRPr="003507DB">
              <w:rPr>
                <w:rFonts w:cs="Arial"/>
                <w:szCs w:val="22"/>
              </w:rPr>
              <w:t>Other options considered and rejected</w:t>
            </w:r>
          </w:p>
        </w:tc>
      </w:tr>
      <w:tr w:rsidR="0058731B" w14:paraId="47510948" w14:textId="77777777" w:rsidTr="00360F71">
        <w:trPr>
          <w:trHeight w:val="178"/>
        </w:trPr>
        <w:tc>
          <w:tcPr>
            <w:tcW w:w="9238" w:type="dxa"/>
          </w:tcPr>
          <w:p w14:paraId="326AD3ED" w14:textId="77777777" w:rsidR="00360F71" w:rsidRPr="003507DB" w:rsidRDefault="00360F71" w:rsidP="00360F71">
            <w:pPr>
              <w:pStyle w:val="Heading2"/>
              <w:ind w:left="0" w:firstLine="0"/>
              <w:outlineLvl w:val="1"/>
              <w:rPr>
                <w:rFonts w:cs="Arial"/>
                <w:szCs w:val="22"/>
              </w:rPr>
            </w:pPr>
          </w:p>
        </w:tc>
      </w:tr>
    </w:tbl>
    <w:p w14:paraId="5E1FED22" w14:textId="520D7047" w:rsidR="00360F71" w:rsidRPr="00B63780" w:rsidRDefault="00804D8A" w:rsidP="000D5CD1">
      <w:pPr>
        <w:pStyle w:val="ListParagraph"/>
        <w:numPr>
          <w:ilvl w:val="0"/>
          <w:numId w:val="31"/>
        </w:numPr>
        <w:spacing w:after="0" w:line="240" w:lineRule="auto"/>
        <w:jc w:val="both"/>
        <w:rPr>
          <w:rFonts w:ascii="Arial" w:hAnsi="Arial" w:cs="Arial"/>
          <w:bCs/>
        </w:rPr>
      </w:pPr>
      <w:r w:rsidRPr="00B63780">
        <w:rPr>
          <w:rFonts w:ascii="Arial" w:hAnsi="Arial" w:cs="Arial"/>
          <w:bCs/>
        </w:rPr>
        <w:t xml:space="preserve">All options are considered within the recommendations of the report. </w:t>
      </w:r>
    </w:p>
    <w:p w14:paraId="62756751" w14:textId="173B6F0C" w:rsidR="00FE6CFD" w:rsidRPr="007E4369" w:rsidRDefault="00804D8A" w:rsidP="00360F71">
      <w:pPr>
        <w:pStyle w:val="ListParagraph"/>
        <w:spacing w:after="0" w:line="240" w:lineRule="auto"/>
        <w:ind w:left="502"/>
        <w:jc w:val="both"/>
        <w:rPr>
          <w:rFonts w:ascii="Arial" w:hAnsi="Arial" w:cs="Arial"/>
          <w:bCs/>
        </w:rPr>
      </w:pPr>
      <w:r>
        <w:rPr>
          <w:rFonts w:ascii="Arial" w:hAnsi="Arial" w:cs="Arial"/>
          <w:bCs/>
        </w:rPr>
        <w:t xml:space="preserve"> </w:t>
      </w:r>
    </w:p>
    <w:p w14:paraId="50BF898F" w14:textId="79EA4E98" w:rsidR="00D1305C" w:rsidRPr="003507DB" w:rsidRDefault="00804D8A" w:rsidP="002F4B61">
      <w:pPr>
        <w:pStyle w:val="Heading2"/>
        <w:rPr>
          <w:rFonts w:cs="Arial"/>
          <w:szCs w:val="22"/>
        </w:rPr>
      </w:pPr>
      <w:r w:rsidRPr="003507DB">
        <w:rPr>
          <w:rFonts w:cs="Arial"/>
          <w:szCs w:val="22"/>
        </w:rPr>
        <w:t xml:space="preserve">Corporate </w:t>
      </w:r>
      <w:r w:rsidR="003E3722" w:rsidRPr="003507DB">
        <w:rPr>
          <w:rFonts w:cs="Arial"/>
          <w:szCs w:val="22"/>
        </w:rPr>
        <w:t>priorities</w:t>
      </w:r>
    </w:p>
    <w:p w14:paraId="2CD603A6" w14:textId="77777777" w:rsidR="002F1805" w:rsidRPr="003507DB" w:rsidRDefault="002F1805" w:rsidP="002F4B61">
      <w:pPr>
        <w:spacing w:after="0"/>
        <w:rPr>
          <w:rFonts w:ascii="Arial" w:hAnsi="Arial" w:cs="Arial"/>
        </w:rPr>
      </w:pPr>
    </w:p>
    <w:p w14:paraId="5F0D0272" w14:textId="283A7EBD" w:rsidR="00D1305C" w:rsidRPr="00B63780" w:rsidRDefault="00804D8A" w:rsidP="000D5CD1">
      <w:pPr>
        <w:pStyle w:val="ListParagraph"/>
        <w:numPr>
          <w:ilvl w:val="0"/>
          <w:numId w:val="31"/>
        </w:numPr>
        <w:spacing w:after="0" w:line="240" w:lineRule="auto"/>
        <w:jc w:val="both"/>
        <w:rPr>
          <w:rFonts w:ascii="Arial" w:hAnsi="Arial" w:cs="Arial"/>
          <w:bCs/>
          <w:iCs/>
        </w:rPr>
      </w:pPr>
      <w:r w:rsidRPr="00B63780">
        <w:rPr>
          <w:rFonts w:ascii="Arial" w:hAnsi="Arial" w:cs="Arial"/>
          <w:bCs/>
        </w:rPr>
        <w:t xml:space="preserve">The report relates to the following corporate priorities: </w:t>
      </w:r>
    </w:p>
    <w:p w14:paraId="1123C4E8" w14:textId="77777777" w:rsidR="00D1305C" w:rsidRPr="003507DB" w:rsidRDefault="00D1305C" w:rsidP="002F1805">
      <w:pPr>
        <w:spacing w:after="0" w:line="240" w:lineRule="auto"/>
        <w:jc w:val="both"/>
        <w:rPr>
          <w:rFonts w:ascii="Arial" w:hAnsi="Arial" w:cs="Arial"/>
          <w:bCs/>
          <w:iC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678"/>
      </w:tblGrid>
      <w:tr w:rsidR="0058731B" w14:paraId="6ADAB65E" w14:textId="77777777" w:rsidTr="009A018E">
        <w:tc>
          <w:tcPr>
            <w:tcW w:w="4707" w:type="dxa"/>
          </w:tcPr>
          <w:p w14:paraId="2DBEC97A" w14:textId="2DD93C0C" w:rsidR="008F13BA" w:rsidRPr="003507DB" w:rsidRDefault="00804D8A" w:rsidP="00804F02">
            <w:pPr>
              <w:tabs>
                <w:tab w:val="left" w:pos="567"/>
              </w:tabs>
              <w:jc w:val="center"/>
              <w:rPr>
                <w:rFonts w:ascii="Arial" w:hAnsi="Arial" w:cs="Arial"/>
                <w:b/>
                <w:bCs/>
              </w:rPr>
            </w:pPr>
            <w:r w:rsidRPr="003507DB">
              <w:rPr>
                <w:rFonts w:ascii="Arial" w:hAnsi="Arial" w:cs="Arial"/>
                <w:b/>
                <w:bCs/>
              </w:rPr>
              <w:t>An exemplary council</w:t>
            </w:r>
          </w:p>
        </w:tc>
        <w:tc>
          <w:tcPr>
            <w:tcW w:w="4678" w:type="dxa"/>
          </w:tcPr>
          <w:p w14:paraId="4FADAC6E" w14:textId="405E8571" w:rsidR="008F13BA" w:rsidRPr="003507DB" w:rsidRDefault="00804D8A" w:rsidP="00804F02">
            <w:pPr>
              <w:tabs>
                <w:tab w:val="left" w:pos="567"/>
              </w:tabs>
              <w:jc w:val="center"/>
              <w:rPr>
                <w:rFonts w:ascii="Arial" w:hAnsi="Arial" w:cs="Arial"/>
              </w:rPr>
            </w:pPr>
            <w:r w:rsidRPr="003507DB">
              <w:rPr>
                <w:rFonts w:ascii="Arial" w:hAnsi="Arial" w:cs="Arial"/>
              </w:rPr>
              <w:t>Thriving communities</w:t>
            </w:r>
          </w:p>
        </w:tc>
      </w:tr>
      <w:tr w:rsidR="0058731B" w14:paraId="1E03E666" w14:textId="77777777" w:rsidTr="009A018E">
        <w:tc>
          <w:tcPr>
            <w:tcW w:w="4707" w:type="dxa"/>
          </w:tcPr>
          <w:p w14:paraId="63931B2C" w14:textId="5A43FA2E" w:rsidR="008F13BA" w:rsidRPr="003507DB" w:rsidRDefault="00804D8A" w:rsidP="009A018E">
            <w:pPr>
              <w:tabs>
                <w:tab w:val="left" w:pos="567"/>
              </w:tabs>
              <w:spacing w:after="0"/>
              <w:jc w:val="center"/>
              <w:rPr>
                <w:rFonts w:ascii="Arial" w:hAnsi="Arial" w:cs="Arial"/>
                <w:b/>
                <w:bCs/>
              </w:rPr>
            </w:pPr>
            <w:r w:rsidRPr="003507DB">
              <w:rPr>
                <w:rFonts w:ascii="Arial" w:hAnsi="Arial" w:cs="Arial"/>
                <w:b/>
                <w:bCs/>
              </w:rPr>
              <w:t>A fair local economy that works for everyone</w:t>
            </w:r>
          </w:p>
        </w:tc>
        <w:tc>
          <w:tcPr>
            <w:tcW w:w="4678" w:type="dxa"/>
          </w:tcPr>
          <w:p w14:paraId="46CCFE25" w14:textId="04699E15" w:rsidR="008F13BA" w:rsidRPr="003507DB" w:rsidRDefault="00804D8A" w:rsidP="00804F02">
            <w:pPr>
              <w:autoSpaceDE w:val="0"/>
              <w:autoSpaceDN w:val="0"/>
              <w:adjustRightInd w:val="0"/>
              <w:spacing w:after="0"/>
              <w:jc w:val="center"/>
              <w:rPr>
                <w:rFonts w:ascii="Arial" w:hAnsi="Arial" w:cs="Arial"/>
              </w:rPr>
            </w:pPr>
            <w:r w:rsidRPr="003507DB">
              <w:rPr>
                <w:rFonts w:ascii="Arial" w:hAnsi="Arial" w:cs="Arial"/>
              </w:rPr>
              <w:t>Good homes, green spaces, healthy places</w:t>
            </w:r>
          </w:p>
        </w:tc>
      </w:tr>
    </w:tbl>
    <w:p w14:paraId="7E4A9580" w14:textId="77777777" w:rsidR="00D1305C" w:rsidRPr="003507DB" w:rsidRDefault="00D1305C" w:rsidP="002F1805">
      <w:pPr>
        <w:spacing w:after="0" w:line="240" w:lineRule="auto"/>
        <w:jc w:val="both"/>
        <w:rPr>
          <w:rFonts w:ascii="Arial" w:hAnsi="Arial" w:cs="Arial"/>
          <w:bCs/>
        </w:rPr>
      </w:pPr>
    </w:p>
    <w:p w14:paraId="0E564E0F" w14:textId="0F21BE45" w:rsidR="00D1305C" w:rsidRPr="003507DB" w:rsidRDefault="00804D8A" w:rsidP="002F4B61">
      <w:pPr>
        <w:pStyle w:val="Heading2"/>
        <w:rPr>
          <w:rFonts w:cs="Arial"/>
          <w:szCs w:val="22"/>
        </w:rPr>
      </w:pPr>
      <w:r w:rsidRPr="003507DB">
        <w:rPr>
          <w:rFonts w:cs="Arial"/>
          <w:szCs w:val="22"/>
        </w:rPr>
        <w:t xml:space="preserve">Background </w:t>
      </w:r>
      <w:r w:rsidR="00B63780" w:rsidRPr="003507DB">
        <w:rPr>
          <w:rFonts w:cs="Arial"/>
          <w:szCs w:val="22"/>
        </w:rPr>
        <w:t>to</w:t>
      </w:r>
      <w:r w:rsidRPr="003507DB">
        <w:rPr>
          <w:rFonts w:cs="Arial"/>
          <w:szCs w:val="22"/>
        </w:rPr>
        <w:t xml:space="preserve"> The Report</w:t>
      </w:r>
    </w:p>
    <w:p w14:paraId="5BD532C1" w14:textId="77777777" w:rsidR="007E4369" w:rsidRDefault="007E4369" w:rsidP="007E4369">
      <w:pPr>
        <w:spacing w:after="0" w:line="240" w:lineRule="auto"/>
        <w:jc w:val="both"/>
        <w:rPr>
          <w:rFonts w:ascii="Arial" w:hAnsi="Arial" w:cs="Arial"/>
        </w:rPr>
      </w:pPr>
    </w:p>
    <w:p w14:paraId="6D949B57" w14:textId="56CB0EB9" w:rsidR="00BB3317" w:rsidRPr="007E4369" w:rsidRDefault="00804D8A" w:rsidP="000D5CD1">
      <w:pPr>
        <w:pStyle w:val="ListParagraph"/>
        <w:numPr>
          <w:ilvl w:val="0"/>
          <w:numId w:val="31"/>
        </w:numPr>
        <w:spacing w:after="0" w:line="240" w:lineRule="auto"/>
        <w:jc w:val="both"/>
        <w:rPr>
          <w:rFonts w:ascii="Arial" w:hAnsi="Arial" w:cs="Arial"/>
          <w:bCs/>
          <w:iCs/>
        </w:rPr>
      </w:pPr>
      <w:r w:rsidRPr="007E4369">
        <w:rPr>
          <w:rFonts w:ascii="Arial" w:hAnsi="Arial" w:cs="Arial"/>
        </w:rPr>
        <w:t>An application was submitted on 05/06/2023 by ST Leisure</w:t>
      </w:r>
      <w:r w:rsidRPr="007E4369">
        <w:rPr>
          <w:rFonts w:ascii="Arial" w:hAnsi="Arial" w:cs="Arial"/>
          <w:lang w:val="en"/>
        </w:rPr>
        <w:t xml:space="preserve"> &amp; Entertainment Limited for a new Premises </w:t>
      </w:r>
      <w:proofErr w:type="spellStart"/>
      <w:r w:rsidRPr="007E4369">
        <w:rPr>
          <w:rFonts w:ascii="Arial" w:hAnsi="Arial" w:cs="Arial"/>
          <w:lang w:val="en"/>
        </w:rPr>
        <w:t>Licence</w:t>
      </w:r>
      <w:proofErr w:type="spellEnd"/>
      <w:r w:rsidRPr="007E4369">
        <w:rPr>
          <w:rFonts w:ascii="Arial" w:hAnsi="Arial" w:cs="Arial"/>
          <w:lang w:val="en"/>
        </w:rPr>
        <w:t xml:space="preserve"> pursuant to Section 17 of the Licensing Act 2003 for;</w:t>
      </w:r>
    </w:p>
    <w:p w14:paraId="7241E87E" w14:textId="77777777" w:rsidR="00BB3317" w:rsidRPr="003507DB" w:rsidRDefault="00BB3317" w:rsidP="00BB3317">
      <w:pPr>
        <w:spacing w:after="0" w:line="240" w:lineRule="auto"/>
        <w:jc w:val="both"/>
        <w:rPr>
          <w:rFonts w:ascii="Arial" w:hAnsi="Arial" w:cs="Arial"/>
          <w:lang w:val="en"/>
        </w:rPr>
      </w:pPr>
    </w:p>
    <w:p w14:paraId="32925793" w14:textId="77777777" w:rsidR="00BB3317" w:rsidRPr="003507DB" w:rsidRDefault="00804D8A" w:rsidP="003507DB">
      <w:pPr>
        <w:spacing w:after="0" w:line="240" w:lineRule="auto"/>
        <w:ind w:firstLine="360"/>
        <w:jc w:val="both"/>
        <w:rPr>
          <w:rFonts w:ascii="Arial" w:hAnsi="Arial" w:cs="Arial"/>
          <w:lang w:val="en"/>
        </w:rPr>
      </w:pPr>
      <w:r w:rsidRPr="003507DB">
        <w:rPr>
          <w:rFonts w:ascii="Arial" w:hAnsi="Arial" w:cs="Arial"/>
          <w:lang w:val="en"/>
        </w:rPr>
        <w:t>2-4 Chapel Lane</w:t>
      </w:r>
    </w:p>
    <w:p w14:paraId="43E549D7" w14:textId="6895D8C3" w:rsidR="00BB3317" w:rsidRPr="003507DB" w:rsidRDefault="00804D8A" w:rsidP="003507DB">
      <w:pPr>
        <w:spacing w:after="0" w:line="240" w:lineRule="auto"/>
        <w:ind w:firstLine="360"/>
        <w:jc w:val="both"/>
        <w:rPr>
          <w:rFonts w:ascii="Arial" w:hAnsi="Arial" w:cs="Arial"/>
          <w:lang w:val="en"/>
        </w:rPr>
      </w:pPr>
      <w:r w:rsidRPr="003507DB">
        <w:rPr>
          <w:rFonts w:ascii="Arial" w:hAnsi="Arial" w:cs="Arial"/>
          <w:lang w:val="en"/>
        </w:rPr>
        <w:t>Longton</w:t>
      </w:r>
    </w:p>
    <w:p w14:paraId="51B2CB7A" w14:textId="43F8BB5D" w:rsidR="00D1305C" w:rsidRPr="003507DB" w:rsidRDefault="00804D8A" w:rsidP="003507DB">
      <w:pPr>
        <w:spacing w:after="0" w:line="240" w:lineRule="auto"/>
        <w:ind w:firstLine="360"/>
        <w:jc w:val="both"/>
        <w:rPr>
          <w:rFonts w:ascii="Arial" w:hAnsi="Arial" w:cs="Arial"/>
          <w:lang w:val="en"/>
        </w:rPr>
      </w:pPr>
      <w:r w:rsidRPr="003507DB">
        <w:rPr>
          <w:rFonts w:ascii="Arial" w:hAnsi="Arial" w:cs="Arial"/>
          <w:lang w:val="en"/>
        </w:rPr>
        <w:t>PR4 5EB</w:t>
      </w:r>
    </w:p>
    <w:p w14:paraId="3838B627" w14:textId="72B0C810" w:rsidR="00D04061" w:rsidRPr="003507DB" w:rsidRDefault="00D04061" w:rsidP="00BB3317">
      <w:pPr>
        <w:spacing w:after="0" w:line="240" w:lineRule="auto"/>
        <w:jc w:val="both"/>
        <w:rPr>
          <w:rFonts w:ascii="Arial" w:hAnsi="Arial" w:cs="Arial"/>
          <w:lang w:val="en"/>
        </w:rPr>
      </w:pPr>
    </w:p>
    <w:p w14:paraId="02F7FC1C" w14:textId="4BA29F23" w:rsidR="00D04061" w:rsidRPr="00360F71" w:rsidRDefault="00804D8A" w:rsidP="000D5CD1">
      <w:pPr>
        <w:pStyle w:val="ListParagraph"/>
        <w:numPr>
          <w:ilvl w:val="0"/>
          <w:numId w:val="31"/>
        </w:numPr>
        <w:spacing w:after="0" w:line="240" w:lineRule="auto"/>
        <w:jc w:val="both"/>
        <w:rPr>
          <w:rFonts w:ascii="Arial" w:hAnsi="Arial" w:cs="Arial"/>
          <w:lang w:val="en"/>
        </w:rPr>
      </w:pPr>
      <w:r>
        <w:rPr>
          <w:rFonts w:ascii="Arial" w:hAnsi="Arial" w:cs="Arial"/>
          <w:lang w:val="en"/>
        </w:rPr>
        <w:t>T</w:t>
      </w:r>
      <w:r w:rsidRPr="00360F71">
        <w:rPr>
          <w:rFonts w:ascii="Arial" w:hAnsi="Arial" w:cs="Arial"/>
          <w:lang w:val="en"/>
        </w:rPr>
        <w:t xml:space="preserve">he applicant has applied for a </w:t>
      </w:r>
      <w:proofErr w:type="spellStart"/>
      <w:r w:rsidRPr="00360F71">
        <w:rPr>
          <w:rFonts w:ascii="Arial" w:hAnsi="Arial" w:cs="Arial"/>
          <w:lang w:val="en"/>
        </w:rPr>
        <w:t>licence</w:t>
      </w:r>
      <w:proofErr w:type="spellEnd"/>
      <w:r w:rsidRPr="00360F71">
        <w:rPr>
          <w:rFonts w:ascii="Arial" w:hAnsi="Arial" w:cs="Arial"/>
          <w:lang w:val="en"/>
        </w:rPr>
        <w:t xml:space="preserve"> for the following timings;</w:t>
      </w:r>
    </w:p>
    <w:p w14:paraId="56C723FD" w14:textId="30BC7342" w:rsidR="00D04061" w:rsidRPr="003507DB" w:rsidRDefault="00D04061" w:rsidP="00BB3317">
      <w:pPr>
        <w:spacing w:after="0" w:line="240" w:lineRule="auto"/>
        <w:jc w:val="both"/>
        <w:rPr>
          <w:rFonts w:ascii="Arial" w:hAnsi="Arial" w:cs="Arial"/>
          <w:lang w:val="en"/>
        </w:rPr>
      </w:pPr>
    </w:p>
    <w:p w14:paraId="489E765B" w14:textId="08E93862" w:rsidR="00D04061" w:rsidRPr="003507DB" w:rsidRDefault="00804D8A" w:rsidP="00D04061">
      <w:pPr>
        <w:spacing w:after="0" w:line="240" w:lineRule="auto"/>
        <w:ind w:firstLine="360"/>
        <w:jc w:val="both"/>
        <w:rPr>
          <w:rFonts w:ascii="Arial" w:hAnsi="Arial" w:cs="Arial"/>
          <w:b/>
          <w:bCs/>
          <w:lang w:val="en"/>
        </w:rPr>
      </w:pPr>
      <w:r w:rsidRPr="003507DB">
        <w:rPr>
          <w:rFonts w:ascii="Arial" w:hAnsi="Arial" w:cs="Arial"/>
          <w:b/>
          <w:bCs/>
          <w:lang w:val="en"/>
        </w:rPr>
        <w:t xml:space="preserve">Opening hours </w:t>
      </w:r>
    </w:p>
    <w:p w14:paraId="7624C869" w14:textId="7C2968EA" w:rsidR="00D04061" w:rsidRPr="003507DB" w:rsidRDefault="00D04061" w:rsidP="00BB3317">
      <w:pPr>
        <w:spacing w:after="0" w:line="240" w:lineRule="auto"/>
        <w:jc w:val="both"/>
        <w:rPr>
          <w:rFonts w:ascii="Arial" w:hAnsi="Arial" w:cs="Arial"/>
          <w:lang w:val="en"/>
        </w:rPr>
      </w:pPr>
    </w:p>
    <w:p w14:paraId="5BAAD41D" w14:textId="400F06BA" w:rsidR="00D04061" w:rsidRPr="003507DB" w:rsidRDefault="00804D8A" w:rsidP="00D04061">
      <w:pPr>
        <w:spacing w:after="0" w:line="240" w:lineRule="auto"/>
        <w:ind w:firstLine="360"/>
        <w:jc w:val="both"/>
        <w:rPr>
          <w:rFonts w:ascii="Arial" w:hAnsi="Arial" w:cs="Arial"/>
          <w:lang w:val="en"/>
        </w:rPr>
      </w:pPr>
      <w:r w:rsidRPr="003507DB">
        <w:rPr>
          <w:rFonts w:ascii="Arial" w:hAnsi="Arial" w:cs="Arial"/>
          <w:lang w:val="en"/>
        </w:rPr>
        <w:t>Monday to Friday - 11:00 to 23:00</w:t>
      </w:r>
    </w:p>
    <w:p w14:paraId="29A464C0" w14:textId="54491494" w:rsidR="00D04061" w:rsidRPr="003507DB" w:rsidRDefault="00804D8A" w:rsidP="00D04061">
      <w:pPr>
        <w:spacing w:after="0" w:line="240" w:lineRule="auto"/>
        <w:ind w:firstLine="360"/>
        <w:jc w:val="both"/>
        <w:rPr>
          <w:rFonts w:ascii="Arial" w:hAnsi="Arial" w:cs="Arial"/>
          <w:lang w:val="en"/>
        </w:rPr>
      </w:pPr>
      <w:r w:rsidRPr="003507DB">
        <w:rPr>
          <w:rFonts w:ascii="Arial" w:hAnsi="Arial" w:cs="Arial"/>
          <w:lang w:val="en"/>
        </w:rPr>
        <w:t xml:space="preserve">Saturday - 11:00 </w:t>
      </w:r>
      <w:r w:rsidR="000D5CD1">
        <w:rPr>
          <w:rFonts w:ascii="Arial" w:hAnsi="Arial" w:cs="Arial"/>
          <w:lang w:val="en"/>
        </w:rPr>
        <w:t xml:space="preserve">to </w:t>
      </w:r>
      <w:r w:rsidRPr="003507DB">
        <w:rPr>
          <w:rFonts w:ascii="Arial" w:hAnsi="Arial" w:cs="Arial"/>
          <w:lang w:val="en"/>
        </w:rPr>
        <w:t>00:00</w:t>
      </w:r>
    </w:p>
    <w:p w14:paraId="4007D3E6" w14:textId="6B03C5DE" w:rsidR="00FE6CFD" w:rsidRPr="003507DB" w:rsidRDefault="00804D8A" w:rsidP="00D04061">
      <w:pPr>
        <w:spacing w:after="0" w:line="240" w:lineRule="auto"/>
        <w:ind w:firstLine="360"/>
        <w:jc w:val="both"/>
        <w:rPr>
          <w:rFonts w:ascii="Arial" w:hAnsi="Arial" w:cs="Arial"/>
          <w:lang w:val="en"/>
        </w:rPr>
      </w:pPr>
      <w:r w:rsidRPr="003507DB">
        <w:rPr>
          <w:rFonts w:ascii="Arial" w:hAnsi="Arial" w:cs="Arial"/>
          <w:lang w:val="en"/>
        </w:rPr>
        <w:t xml:space="preserve">Sundays - 10:15 </w:t>
      </w:r>
      <w:r w:rsidR="000D5CD1">
        <w:rPr>
          <w:rFonts w:ascii="Arial" w:hAnsi="Arial" w:cs="Arial"/>
          <w:lang w:val="en"/>
        </w:rPr>
        <w:t>to</w:t>
      </w:r>
      <w:r w:rsidRPr="003507DB">
        <w:rPr>
          <w:rFonts w:ascii="Arial" w:hAnsi="Arial" w:cs="Arial"/>
          <w:lang w:val="en"/>
        </w:rPr>
        <w:t xml:space="preserve"> 23:00</w:t>
      </w:r>
    </w:p>
    <w:p w14:paraId="14D8F027" w14:textId="6181D3FE" w:rsidR="00D04061" w:rsidRPr="003507DB" w:rsidRDefault="00D04061" w:rsidP="00BB3317">
      <w:pPr>
        <w:spacing w:after="0" w:line="240" w:lineRule="auto"/>
        <w:jc w:val="both"/>
        <w:rPr>
          <w:rFonts w:ascii="Arial" w:hAnsi="Arial" w:cs="Arial"/>
          <w:lang w:val="en"/>
        </w:rPr>
      </w:pPr>
    </w:p>
    <w:p w14:paraId="4CAEB095" w14:textId="3B619321" w:rsidR="00D04061" w:rsidRPr="003507DB" w:rsidRDefault="00804D8A" w:rsidP="00D04061">
      <w:pPr>
        <w:spacing w:after="0" w:line="240" w:lineRule="auto"/>
        <w:ind w:firstLine="360"/>
        <w:jc w:val="both"/>
        <w:rPr>
          <w:rFonts w:ascii="Arial" w:hAnsi="Arial" w:cs="Arial"/>
          <w:b/>
          <w:bCs/>
          <w:lang w:val="en"/>
        </w:rPr>
      </w:pPr>
      <w:r w:rsidRPr="003507DB">
        <w:rPr>
          <w:rFonts w:ascii="Arial" w:hAnsi="Arial" w:cs="Arial"/>
          <w:b/>
          <w:bCs/>
        </w:rPr>
        <w:t>Supply of alcohol (on and off Sales)</w:t>
      </w:r>
    </w:p>
    <w:p w14:paraId="391BE26A" w14:textId="7DC9C81B" w:rsidR="00D04061" w:rsidRPr="003507DB" w:rsidRDefault="00D04061" w:rsidP="00BB3317">
      <w:pPr>
        <w:spacing w:after="0" w:line="240" w:lineRule="auto"/>
        <w:jc w:val="both"/>
        <w:rPr>
          <w:rFonts w:ascii="Arial" w:hAnsi="Arial" w:cs="Arial"/>
          <w:bCs/>
          <w:iCs/>
        </w:rPr>
      </w:pPr>
    </w:p>
    <w:p w14:paraId="5F5CB851" w14:textId="072377CB" w:rsidR="00D04061" w:rsidRPr="003507DB" w:rsidRDefault="00804D8A" w:rsidP="00D04061">
      <w:pPr>
        <w:spacing w:after="0" w:line="240" w:lineRule="auto"/>
        <w:ind w:firstLine="360"/>
        <w:jc w:val="both"/>
        <w:rPr>
          <w:rFonts w:ascii="Arial" w:hAnsi="Arial" w:cs="Arial"/>
          <w:lang w:val="en"/>
        </w:rPr>
      </w:pPr>
      <w:r w:rsidRPr="003507DB">
        <w:rPr>
          <w:rFonts w:ascii="Arial" w:hAnsi="Arial" w:cs="Arial"/>
          <w:lang w:val="en"/>
        </w:rPr>
        <w:t>Monday to Friday - 11:00 to 22:30</w:t>
      </w:r>
    </w:p>
    <w:p w14:paraId="0317E17B" w14:textId="74C3F54D" w:rsidR="00D04061" w:rsidRPr="003507DB" w:rsidRDefault="00804D8A" w:rsidP="00D04061">
      <w:pPr>
        <w:spacing w:after="0" w:line="240" w:lineRule="auto"/>
        <w:ind w:firstLine="360"/>
        <w:jc w:val="both"/>
        <w:rPr>
          <w:rFonts w:ascii="Arial" w:hAnsi="Arial" w:cs="Arial"/>
          <w:lang w:val="en"/>
        </w:rPr>
      </w:pPr>
      <w:r w:rsidRPr="003507DB">
        <w:rPr>
          <w:rFonts w:ascii="Arial" w:hAnsi="Arial" w:cs="Arial"/>
          <w:lang w:val="en"/>
        </w:rPr>
        <w:t xml:space="preserve">Saturday - 11:00 </w:t>
      </w:r>
      <w:r w:rsidR="000D5CD1">
        <w:rPr>
          <w:rFonts w:ascii="Arial" w:hAnsi="Arial" w:cs="Arial"/>
          <w:lang w:val="en"/>
        </w:rPr>
        <w:t xml:space="preserve">to </w:t>
      </w:r>
      <w:r w:rsidRPr="003507DB">
        <w:rPr>
          <w:rFonts w:ascii="Arial" w:hAnsi="Arial" w:cs="Arial"/>
          <w:lang w:val="en"/>
        </w:rPr>
        <w:t>23:30</w:t>
      </w:r>
    </w:p>
    <w:p w14:paraId="4C577C66" w14:textId="2E567151" w:rsidR="002360D1" w:rsidRDefault="00804D8A" w:rsidP="002360D1">
      <w:pPr>
        <w:spacing w:after="0" w:line="240" w:lineRule="auto"/>
        <w:ind w:firstLine="360"/>
        <w:jc w:val="both"/>
        <w:rPr>
          <w:rFonts w:ascii="Arial" w:hAnsi="Arial" w:cs="Arial"/>
          <w:lang w:val="en"/>
        </w:rPr>
      </w:pPr>
      <w:r w:rsidRPr="003507DB">
        <w:rPr>
          <w:rFonts w:ascii="Arial" w:hAnsi="Arial" w:cs="Arial"/>
          <w:lang w:val="en"/>
        </w:rPr>
        <w:t xml:space="preserve">Sundays - 10:15 </w:t>
      </w:r>
      <w:r w:rsidR="000D5CD1">
        <w:rPr>
          <w:rFonts w:ascii="Arial" w:hAnsi="Arial" w:cs="Arial"/>
          <w:lang w:val="en"/>
        </w:rPr>
        <w:t>to</w:t>
      </w:r>
      <w:r w:rsidRPr="003507DB">
        <w:rPr>
          <w:rFonts w:ascii="Arial" w:hAnsi="Arial" w:cs="Arial"/>
          <w:lang w:val="en"/>
        </w:rPr>
        <w:t xml:space="preserve"> 22:30</w:t>
      </w:r>
    </w:p>
    <w:p w14:paraId="454609D1" w14:textId="77777777" w:rsidR="002360D1" w:rsidRDefault="002360D1" w:rsidP="002360D1">
      <w:pPr>
        <w:spacing w:after="0" w:line="240" w:lineRule="auto"/>
        <w:ind w:firstLine="360"/>
        <w:jc w:val="both"/>
        <w:rPr>
          <w:rFonts w:ascii="Arial" w:hAnsi="Arial" w:cs="Arial"/>
          <w:b/>
          <w:bCs/>
          <w:lang w:val="en"/>
        </w:rPr>
      </w:pPr>
    </w:p>
    <w:p w14:paraId="7D6CC098" w14:textId="0162F4D7" w:rsidR="00D04061" w:rsidRPr="003507DB" w:rsidRDefault="00804D8A" w:rsidP="00D04061">
      <w:pPr>
        <w:ind w:firstLine="360"/>
        <w:rPr>
          <w:rFonts w:ascii="Arial" w:hAnsi="Arial" w:cs="Arial"/>
          <w:b/>
          <w:bCs/>
          <w:lang w:val="en"/>
        </w:rPr>
      </w:pPr>
      <w:r w:rsidRPr="003507DB">
        <w:rPr>
          <w:rFonts w:ascii="Arial" w:hAnsi="Arial" w:cs="Arial"/>
          <w:b/>
          <w:bCs/>
          <w:lang w:val="en"/>
        </w:rPr>
        <w:t xml:space="preserve">Late Night refreshment </w:t>
      </w:r>
    </w:p>
    <w:p w14:paraId="34CD2AF9" w14:textId="613D3640" w:rsidR="00D04061" w:rsidRPr="003507DB" w:rsidRDefault="00804D8A" w:rsidP="00DD1FF7">
      <w:pPr>
        <w:ind w:firstLine="360"/>
        <w:rPr>
          <w:rFonts w:ascii="Arial" w:hAnsi="Arial" w:cs="Arial"/>
          <w:lang w:val="en"/>
        </w:rPr>
      </w:pPr>
      <w:r>
        <w:rPr>
          <w:rFonts w:ascii="Arial" w:hAnsi="Arial" w:cs="Arial"/>
          <w:lang w:val="en"/>
        </w:rPr>
        <w:t xml:space="preserve">Saturday </w:t>
      </w:r>
      <w:r w:rsidRPr="003507DB">
        <w:rPr>
          <w:rFonts w:ascii="Arial" w:hAnsi="Arial" w:cs="Arial"/>
          <w:lang w:val="en"/>
        </w:rPr>
        <w:t>23:00 to 00:00</w:t>
      </w:r>
    </w:p>
    <w:p w14:paraId="309E206B" w14:textId="6DBA8EAA" w:rsidR="00BB3317" w:rsidRPr="003507DB" w:rsidRDefault="00804D8A" w:rsidP="00BB3317">
      <w:pPr>
        <w:rPr>
          <w:rFonts w:ascii="Arial" w:hAnsi="Arial" w:cs="Arial"/>
          <w:b/>
          <w:noProof/>
        </w:rPr>
      </w:pPr>
      <w:r w:rsidRPr="003507DB">
        <w:rPr>
          <w:rFonts w:ascii="Arial" w:hAnsi="Arial" w:cs="Arial"/>
          <w:b/>
          <w:noProof/>
        </w:rPr>
        <w:t>Representations From Responsible Authorities</w:t>
      </w:r>
    </w:p>
    <w:p w14:paraId="196BA282" w14:textId="6624A709" w:rsidR="00BB3317" w:rsidRPr="003507DB" w:rsidRDefault="00804D8A" w:rsidP="000D5CD1">
      <w:pPr>
        <w:pStyle w:val="ListParagraph"/>
        <w:numPr>
          <w:ilvl w:val="0"/>
          <w:numId w:val="31"/>
        </w:numPr>
        <w:spacing w:after="0"/>
        <w:rPr>
          <w:rFonts w:ascii="Arial" w:hAnsi="Arial" w:cs="Arial"/>
        </w:rPr>
      </w:pPr>
      <w:r w:rsidRPr="003507DB">
        <w:rPr>
          <w:rFonts w:ascii="Arial" w:hAnsi="Arial" w:cs="Arial"/>
        </w:rPr>
        <w:t xml:space="preserve">There have been no representations received from any responsible authorities. </w:t>
      </w:r>
    </w:p>
    <w:p w14:paraId="223A3DC0" w14:textId="3CF75E67" w:rsidR="00BB3317" w:rsidRPr="003507DB" w:rsidRDefault="00BB3317" w:rsidP="00BB3317">
      <w:pPr>
        <w:spacing w:after="0"/>
        <w:rPr>
          <w:rFonts w:ascii="Arial" w:hAnsi="Arial" w:cs="Arial"/>
        </w:rPr>
      </w:pPr>
    </w:p>
    <w:p w14:paraId="2CBA0335" w14:textId="5C353740" w:rsidR="00BB3317" w:rsidRPr="003507DB" w:rsidRDefault="00804D8A" w:rsidP="00BB3317">
      <w:pPr>
        <w:rPr>
          <w:rFonts w:ascii="Arial" w:hAnsi="Arial" w:cs="Arial"/>
          <w:b/>
          <w:noProof/>
        </w:rPr>
      </w:pPr>
      <w:r w:rsidRPr="003507DB">
        <w:rPr>
          <w:rFonts w:ascii="Arial" w:hAnsi="Arial" w:cs="Arial"/>
          <w:b/>
          <w:noProof/>
        </w:rPr>
        <w:t xml:space="preserve">Representations From Other </w:t>
      </w:r>
      <w:r>
        <w:rPr>
          <w:rFonts w:ascii="Arial" w:hAnsi="Arial" w:cs="Arial"/>
          <w:b/>
          <w:noProof/>
        </w:rPr>
        <w:t xml:space="preserve">Persons </w:t>
      </w:r>
    </w:p>
    <w:p w14:paraId="31D72057" w14:textId="7FB2E76C" w:rsidR="00BB3317" w:rsidRPr="003507DB" w:rsidRDefault="00804D8A" w:rsidP="000D5CD1">
      <w:pPr>
        <w:pStyle w:val="ListParagraph"/>
        <w:numPr>
          <w:ilvl w:val="0"/>
          <w:numId w:val="31"/>
        </w:numPr>
        <w:rPr>
          <w:rFonts w:ascii="Arial" w:hAnsi="Arial" w:cs="Arial"/>
          <w:bCs/>
          <w:noProof/>
        </w:rPr>
      </w:pPr>
      <w:r w:rsidRPr="003507DB">
        <w:rPr>
          <w:rFonts w:ascii="Arial" w:hAnsi="Arial" w:cs="Arial"/>
          <w:bCs/>
          <w:noProof/>
        </w:rPr>
        <w:t>There have been 5 representations recived from other parties.</w:t>
      </w:r>
      <w:r w:rsidR="00C74C15" w:rsidRPr="003507DB">
        <w:rPr>
          <w:rFonts w:ascii="Arial" w:hAnsi="Arial" w:cs="Arial"/>
          <w:bCs/>
          <w:noProof/>
        </w:rPr>
        <w:t xml:space="preserve">The representation mention various factors, </w:t>
      </w:r>
      <w:r w:rsidR="00C74C15" w:rsidRPr="003507DB">
        <w:rPr>
          <w:rFonts w:ascii="Arial" w:hAnsi="Arial" w:cs="Arial"/>
          <w:noProof/>
        </w:rPr>
        <w:t>They have raised issues in respect of licensing objectives</w:t>
      </w:r>
    </w:p>
    <w:p w14:paraId="5D2FD428" w14:textId="221099E8" w:rsidR="00C74C15" w:rsidRPr="003507DB" w:rsidRDefault="00804D8A" w:rsidP="00C74C15">
      <w:pPr>
        <w:pStyle w:val="trt0xe"/>
        <w:numPr>
          <w:ilvl w:val="0"/>
          <w:numId w:val="19"/>
        </w:numPr>
        <w:shd w:val="clear" w:color="auto" w:fill="FFFFFF"/>
        <w:spacing w:before="0" w:beforeAutospacing="0" w:after="60" w:afterAutospacing="0"/>
        <w:rPr>
          <w:rFonts w:ascii="Arial" w:hAnsi="Arial" w:cs="Arial"/>
          <w:color w:val="202124"/>
          <w:sz w:val="22"/>
          <w:szCs w:val="22"/>
        </w:rPr>
      </w:pPr>
      <w:r w:rsidRPr="003507DB">
        <w:rPr>
          <w:rFonts w:ascii="Arial" w:hAnsi="Arial" w:cs="Arial"/>
          <w:color w:val="202124"/>
          <w:sz w:val="22"/>
          <w:szCs w:val="22"/>
        </w:rPr>
        <w:t>The prevention of crime and disorder.</w:t>
      </w:r>
    </w:p>
    <w:p w14:paraId="0EEAEB22" w14:textId="71ED2EBC" w:rsidR="00C74C15" w:rsidRPr="003507DB" w:rsidRDefault="00804D8A" w:rsidP="00C74C15">
      <w:pPr>
        <w:pStyle w:val="trt0xe"/>
        <w:numPr>
          <w:ilvl w:val="0"/>
          <w:numId w:val="19"/>
        </w:numPr>
        <w:shd w:val="clear" w:color="auto" w:fill="FFFFFF"/>
        <w:spacing w:before="0" w:beforeAutospacing="0" w:after="60" w:afterAutospacing="0"/>
        <w:rPr>
          <w:rFonts w:ascii="Arial" w:hAnsi="Arial" w:cs="Arial"/>
          <w:color w:val="202124"/>
          <w:sz w:val="22"/>
          <w:szCs w:val="22"/>
        </w:rPr>
      </w:pPr>
      <w:r w:rsidRPr="003507DB">
        <w:rPr>
          <w:rFonts w:ascii="Arial" w:hAnsi="Arial" w:cs="Arial"/>
          <w:color w:val="202124"/>
          <w:sz w:val="22"/>
          <w:szCs w:val="22"/>
        </w:rPr>
        <w:t>Public safety.</w:t>
      </w:r>
    </w:p>
    <w:p w14:paraId="654B40B4" w14:textId="3326D580" w:rsidR="00C74C15" w:rsidRPr="003507DB" w:rsidRDefault="00804D8A" w:rsidP="00C74C15">
      <w:pPr>
        <w:pStyle w:val="trt0xe"/>
        <w:numPr>
          <w:ilvl w:val="0"/>
          <w:numId w:val="19"/>
        </w:numPr>
        <w:shd w:val="clear" w:color="auto" w:fill="FFFFFF"/>
        <w:spacing w:before="0" w:beforeAutospacing="0" w:after="60" w:afterAutospacing="0"/>
        <w:rPr>
          <w:rFonts w:ascii="Arial" w:hAnsi="Arial" w:cs="Arial"/>
          <w:color w:val="202124"/>
          <w:sz w:val="22"/>
          <w:szCs w:val="22"/>
        </w:rPr>
      </w:pPr>
      <w:r w:rsidRPr="003507DB">
        <w:rPr>
          <w:rFonts w:ascii="Arial" w:hAnsi="Arial" w:cs="Arial"/>
          <w:color w:val="202124"/>
          <w:sz w:val="22"/>
          <w:szCs w:val="22"/>
        </w:rPr>
        <w:t>The prevention of public nuisance.</w:t>
      </w:r>
    </w:p>
    <w:p w14:paraId="12FE32ED" w14:textId="4B438012" w:rsidR="00C74C15" w:rsidRPr="003507DB" w:rsidRDefault="00804D8A" w:rsidP="00C74C15">
      <w:pPr>
        <w:pStyle w:val="trt0xe"/>
        <w:numPr>
          <w:ilvl w:val="0"/>
          <w:numId w:val="19"/>
        </w:numPr>
        <w:shd w:val="clear" w:color="auto" w:fill="FFFFFF"/>
        <w:spacing w:before="0" w:beforeAutospacing="0" w:after="60" w:afterAutospacing="0"/>
        <w:rPr>
          <w:rFonts w:ascii="Arial" w:hAnsi="Arial" w:cs="Arial"/>
          <w:color w:val="202124"/>
          <w:sz w:val="22"/>
          <w:szCs w:val="22"/>
        </w:rPr>
      </w:pPr>
      <w:r w:rsidRPr="003507DB">
        <w:rPr>
          <w:rFonts w:ascii="Arial" w:hAnsi="Arial" w:cs="Arial"/>
          <w:color w:val="202124"/>
          <w:sz w:val="22"/>
          <w:szCs w:val="22"/>
        </w:rPr>
        <w:t>The protection of children from harm.</w:t>
      </w:r>
    </w:p>
    <w:p w14:paraId="7794FE4A" w14:textId="29EC4F3A" w:rsidR="00C74C15" w:rsidRPr="003507DB" w:rsidRDefault="00C74C15" w:rsidP="00C74C15">
      <w:pPr>
        <w:pStyle w:val="trt0xe"/>
        <w:shd w:val="clear" w:color="auto" w:fill="FFFFFF"/>
        <w:spacing w:before="0" w:beforeAutospacing="0" w:after="60" w:afterAutospacing="0"/>
        <w:rPr>
          <w:rFonts w:ascii="Arial" w:hAnsi="Arial" w:cs="Arial"/>
          <w:color w:val="202124"/>
          <w:sz w:val="22"/>
          <w:szCs w:val="22"/>
        </w:rPr>
      </w:pPr>
    </w:p>
    <w:p w14:paraId="69A81EBD" w14:textId="0DF563DA" w:rsidR="00C74C15" w:rsidRPr="003507DB" w:rsidRDefault="00804D8A" w:rsidP="000D5CD1">
      <w:pPr>
        <w:pStyle w:val="trt0xe"/>
        <w:numPr>
          <w:ilvl w:val="0"/>
          <w:numId w:val="31"/>
        </w:numPr>
        <w:shd w:val="clear" w:color="auto" w:fill="FFFFFF"/>
        <w:spacing w:before="0" w:beforeAutospacing="0" w:after="60" w:afterAutospacing="0"/>
        <w:rPr>
          <w:rFonts w:ascii="Arial" w:hAnsi="Arial" w:cs="Arial"/>
          <w:color w:val="202124"/>
          <w:sz w:val="22"/>
          <w:szCs w:val="22"/>
        </w:rPr>
      </w:pPr>
      <w:r w:rsidRPr="003507DB">
        <w:rPr>
          <w:rFonts w:ascii="Arial" w:hAnsi="Arial" w:cs="Arial"/>
          <w:color w:val="202124"/>
          <w:sz w:val="22"/>
          <w:szCs w:val="22"/>
        </w:rPr>
        <w:lastRenderedPageBreak/>
        <w:t xml:space="preserve">The representations can be found </w:t>
      </w:r>
      <w:r w:rsidR="0004619B">
        <w:rPr>
          <w:rFonts w:ascii="Arial" w:hAnsi="Arial" w:cs="Arial"/>
          <w:color w:val="202124"/>
          <w:sz w:val="22"/>
          <w:szCs w:val="22"/>
        </w:rPr>
        <w:t xml:space="preserve">within the appendix of the report. </w:t>
      </w:r>
    </w:p>
    <w:p w14:paraId="24DDEDE8" w14:textId="70FCB46C" w:rsidR="00FE56D7" w:rsidRPr="003507DB" w:rsidRDefault="00FE56D7" w:rsidP="00C74C15">
      <w:pPr>
        <w:pStyle w:val="trt0xe"/>
        <w:shd w:val="clear" w:color="auto" w:fill="FFFFFF"/>
        <w:spacing w:before="0" w:beforeAutospacing="0" w:after="60" w:afterAutospacing="0"/>
        <w:rPr>
          <w:rFonts w:ascii="Arial" w:hAnsi="Arial" w:cs="Arial"/>
          <w:color w:val="202124"/>
          <w:sz w:val="22"/>
          <w:szCs w:val="22"/>
        </w:rPr>
      </w:pPr>
    </w:p>
    <w:p w14:paraId="438710E8" w14:textId="3B814ACF" w:rsidR="00D04061" w:rsidRPr="003507DB" w:rsidRDefault="00804D8A" w:rsidP="00D04061">
      <w:pPr>
        <w:rPr>
          <w:rFonts w:ascii="Arial" w:hAnsi="Arial" w:cs="Arial"/>
          <w:b/>
          <w:bCs/>
        </w:rPr>
      </w:pPr>
      <w:r w:rsidRPr="003507DB">
        <w:rPr>
          <w:rFonts w:ascii="Arial" w:hAnsi="Arial" w:cs="Arial"/>
          <w:b/>
          <w:bCs/>
        </w:rPr>
        <w:t xml:space="preserve">Determination </w:t>
      </w:r>
      <w:r w:rsidR="00D439EA" w:rsidRPr="003507DB">
        <w:rPr>
          <w:rFonts w:ascii="Arial" w:hAnsi="Arial" w:cs="Arial"/>
          <w:b/>
          <w:bCs/>
        </w:rPr>
        <w:t>of</w:t>
      </w:r>
      <w:r w:rsidRPr="003507DB">
        <w:rPr>
          <w:rFonts w:ascii="Arial" w:hAnsi="Arial" w:cs="Arial"/>
          <w:b/>
          <w:bCs/>
        </w:rPr>
        <w:t xml:space="preserve"> </w:t>
      </w:r>
      <w:r w:rsidR="00D439EA">
        <w:rPr>
          <w:rFonts w:ascii="Arial" w:hAnsi="Arial" w:cs="Arial"/>
          <w:b/>
          <w:bCs/>
        </w:rPr>
        <w:t xml:space="preserve">The </w:t>
      </w:r>
      <w:r w:rsidRPr="003507DB">
        <w:rPr>
          <w:rFonts w:ascii="Arial" w:hAnsi="Arial" w:cs="Arial"/>
          <w:b/>
          <w:bCs/>
        </w:rPr>
        <w:t xml:space="preserve">Application Under Section 18 Of </w:t>
      </w:r>
      <w:r w:rsidR="00934820" w:rsidRPr="003507DB">
        <w:rPr>
          <w:rFonts w:ascii="Arial" w:hAnsi="Arial" w:cs="Arial"/>
          <w:b/>
          <w:bCs/>
        </w:rPr>
        <w:t>the</w:t>
      </w:r>
      <w:r w:rsidRPr="003507DB">
        <w:rPr>
          <w:rFonts w:ascii="Arial" w:hAnsi="Arial" w:cs="Arial"/>
          <w:b/>
          <w:bCs/>
        </w:rPr>
        <w:t xml:space="preserve"> Licensing Act 2003</w:t>
      </w:r>
    </w:p>
    <w:p w14:paraId="0A714F30" w14:textId="4E7FAE83" w:rsidR="00D439EA" w:rsidRPr="00D439EA" w:rsidRDefault="00804D8A" w:rsidP="000D5CD1">
      <w:pPr>
        <w:pStyle w:val="ListParagraph"/>
        <w:numPr>
          <w:ilvl w:val="0"/>
          <w:numId w:val="31"/>
        </w:numPr>
        <w:jc w:val="both"/>
        <w:rPr>
          <w:rFonts w:ascii="Arial" w:hAnsi="Arial" w:cs="Arial"/>
        </w:rPr>
      </w:pPr>
      <w:r w:rsidRPr="00D439EA">
        <w:rPr>
          <w:rFonts w:ascii="Arial" w:hAnsi="Arial" w:cs="Arial"/>
        </w:rPr>
        <w:t>Members are requested to consider the evidence and to determine whether or not the application should be granted with or without modifications or rejected.</w:t>
      </w:r>
    </w:p>
    <w:p w14:paraId="2FA0637B" w14:textId="77777777" w:rsidR="00D04061" w:rsidRPr="003507DB" w:rsidRDefault="00D04061" w:rsidP="00D04061">
      <w:pPr>
        <w:pStyle w:val="ListParagraph"/>
        <w:rPr>
          <w:rFonts w:ascii="Arial" w:hAnsi="Arial" w:cs="Arial"/>
          <w:color w:val="000000"/>
          <w:lang w:val="en"/>
        </w:rPr>
      </w:pPr>
    </w:p>
    <w:p w14:paraId="4A584790" w14:textId="182DD52F" w:rsidR="00FE56D7" w:rsidRPr="003507DB" w:rsidRDefault="00804D8A" w:rsidP="000D5CD1">
      <w:pPr>
        <w:pStyle w:val="ListParagraph"/>
        <w:numPr>
          <w:ilvl w:val="0"/>
          <w:numId w:val="31"/>
        </w:numPr>
        <w:jc w:val="both"/>
        <w:rPr>
          <w:rFonts w:ascii="Arial" w:hAnsi="Arial" w:cs="Arial"/>
          <w:bCs/>
          <w:color w:val="000000"/>
          <w:lang w:val="en"/>
        </w:rPr>
      </w:pPr>
      <w:r w:rsidRPr="003507DB">
        <w:rPr>
          <w:rFonts w:ascii="Arial" w:hAnsi="Arial" w:cs="Arial"/>
          <w:color w:val="000000"/>
          <w:lang w:val="en"/>
        </w:rPr>
        <w:t>Section 18 of the Licensing Act 2003 sets out the steps that can be taken, which are;</w:t>
      </w:r>
    </w:p>
    <w:p w14:paraId="20AD48A2" w14:textId="77777777" w:rsidR="00D04061" w:rsidRPr="003507DB" w:rsidRDefault="00D04061" w:rsidP="00D04061">
      <w:pPr>
        <w:pStyle w:val="ListParagraph"/>
        <w:rPr>
          <w:rFonts w:ascii="Arial" w:hAnsi="Arial" w:cs="Arial"/>
          <w:bCs/>
          <w:color w:val="000000"/>
          <w:lang w:val="en"/>
        </w:rPr>
      </w:pPr>
    </w:p>
    <w:p w14:paraId="315839C7" w14:textId="77777777" w:rsidR="00D04061" w:rsidRPr="003507DB" w:rsidRDefault="00D04061" w:rsidP="00D04061">
      <w:pPr>
        <w:pStyle w:val="ListParagraph"/>
        <w:ind w:left="360"/>
        <w:jc w:val="both"/>
        <w:rPr>
          <w:rFonts w:ascii="Arial" w:hAnsi="Arial" w:cs="Arial"/>
          <w:bCs/>
          <w:color w:val="000000"/>
          <w:lang w:val="en"/>
        </w:rPr>
      </w:pPr>
    </w:p>
    <w:p w14:paraId="192D2D20" w14:textId="1F23EC37" w:rsidR="00FE56D7" w:rsidRPr="003507DB" w:rsidRDefault="00804D8A" w:rsidP="00FE56D7">
      <w:pPr>
        <w:pStyle w:val="ListParagraph"/>
        <w:numPr>
          <w:ilvl w:val="0"/>
          <w:numId w:val="22"/>
        </w:numPr>
        <w:autoSpaceDE w:val="0"/>
        <w:autoSpaceDN w:val="0"/>
        <w:adjustRightInd w:val="0"/>
        <w:rPr>
          <w:rFonts w:ascii="Arial" w:hAnsi="Arial" w:cs="Arial"/>
          <w:color w:val="000000"/>
          <w:lang w:val="en"/>
        </w:rPr>
      </w:pPr>
      <w:r w:rsidRPr="003507DB">
        <w:rPr>
          <w:rFonts w:ascii="Arial" w:hAnsi="Arial" w:cs="Arial"/>
          <w:color w:val="000000"/>
          <w:lang w:val="en"/>
        </w:rPr>
        <w:t xml:space="preserve">To grant the </w:t>
      </w:r>
      <w:proofErr w:type="spellStart"/>
      <w:r w:rsidRPr="003507DB">
        <w:rPr>
          <w:rFonts w:ascii="Arial" w:hAnsi="Arial" w:cs="Arial"/>
          <w:color w:val="000000"/>
          <w:lang w:val="en"/>
        </w:rPr>
        <w:t>licence</w:t>
      </w:r>
      <w:proofErr w:type="spellEnd"/>
      <w:r w:rsidRPr="003507DB">
        <w:rPr>
          <w:rFonts w:ascii="Arial" w:hAnsi="Arial" w:cs="Arial"/>
          <w:color w:val="000000"/>
          <w:lang w:val="en"/>
        </w:rPr>
        <w:t xml:space="preserve"> subject to any conditions the Licensing Authority considers appropriate for the promotion of the Licensing Objectives.</w:t>
      </w:r>
    </w:p>
    <w:p w14:paraId="3C86BD24" w14:textId="127F4F49" w:rsidR="00FE56D7" w:rsidRPr="003507DB" w:rsidRDefault="00804D8A" w:rsidP="00FE56D7">
      <w:pPr>
        <w:pStyle w:val="ListParagraph"/>
        <w:numPr>
          <w:ilvl w:val="0"/>
          <w:numId w:val="22"/>
        </w:numPr>
        <w:autoSpaceDE w:val="0"/>
        <w:autoSpaceDN w:val="0"/>
        <w:adjustRightInd w:val="0"/>
        <w:rPr>
          <w:rFonts w:ascii="Arial" w:hAnsi="Arial" w:cs="Arial"/>
          <w:color w:val="000000"/>
          <w:lang w:val="en"/>
        </w:rPr>
      </w:pPr>
      <w:r w:rsidRPr="003507DB">
        <w:rPr>
          <w:rFonts w:ascii="Arial" w:hAnsi="Arial" w:cs="Arial"/>
          <w:color w:val="000000"/>
          <w:lang w:val="en"/>
        </w:rPr>
        <w:t xml:space="preserve">To exclude from the scope of the </w:t>
      </w:r>
      <w:proofErr w:type="spellStart"/>
      <w:r w:rsidRPr="003507DB">
        <w:rPr>
          <w:rFonts w:ascii="Arial" w:hAnsi="Arial" w:cs="Arial"/>
          <w:color w:val="000000"/>
          <w:lang w:val="en"/>
        </w:rPr>
        <w:t>licence</w:t>
      </w:r>
      <w:proofErr w:type="spellEnd"/>
      <w:r w:rsidRPr="003507DB">
        <w:rPr>
          <w:rFonts w:ascii="Arial" w:hAnsi="Arial" w:cs="Arial"/>
          <w:color w:val="000000"/>
          <w:lang w:val="en"/>
        </w:rPr>
        <w:t xml:space="preserve"> any licensable activities to which the application relates</w:t>
      </w:r>
    </w:p>
    <w:p w14:paraId="28AE302A" w14:textId="1A955D7A" w:rsidR="00FE56D7" w:rsidRPr="003507DB" w:rsidRDefault="00804D8A" w:rsidP="00FE56D7">
      <w:pPr>
        <w:pStyle w:val="ListParagraph"/>
        <w:numPr>
          <w:ilvl w:val="0"/>
          <w:numId w:val="22"/>
        </w:numPr>
        <w:autoSpaceDE w:val="0"/>
        <w:autoSpaceDN w:val="0"/>
        <w:adjustRightInd w:val="0"/>
        <w:rPr>
          <w:rFonts w:ascii="Arial" w:hAnsi="Arial" w:cs="Arial"/>
          <w:color w:val="000000"/>
          <w:lang w:val="en"/>
        </w:rPr>
      </w:pPr>
      <w:r w:rsidRPr="003507DB">
        <w:rPr>
          <w:rFonts w:ascii="Arial" w:hAnsi="Arial" w:cs="Arial"/>
          <w:color w:val="000000"/>
          <w:lang w:val="en"/>
        </w:rPr>
        <w:t xml:space="preserve">To refuse to specify a person in the </w:t>
      </w:r>
      <w:proofErr w:type="spellStart"/>
      <w:r w:rsidRPr="003507DB">
        <w:rPr>
          <w:rFonts w:ascii="Arial" w:hAnsi="Arial" w:cs="Arial"/>
          <w:color w:val="000000"/>
          <w:lang w:val="en"/>
        </w:rPr>
        <w:t>licence</w:t>
      </w:r>
      <w:proofErr w:type="spellEnd"/>
      <w:r w:rsidRPr="003507DB">
        <w:rPr>
          <w:rFonts w:ascii="Arial" w:hAnsi="Arial" w:cs="Arial"/>
          <w:color w:val="000000"/>
          <w:lang w:val="en"/>
        </w:rPr>
        <w:t xml:space="preserve"> </w:t>
      </w:r>
      <w:r>
        <w:rPr>
          <w:rFonts w:ascii="Arial" w:hAnsi="Arial" w:cs="Arial"/>
          <w:color w:val="000000"/>
          <w:lang w:val="en"/>
        </w:rPr>
        <w:t xml:space="preserve">as </w:t>
      </w:r>
      <w:r w:rsidRPr="003507DB">
        <w:rPr>
          <w:rFonts w:ascii="Arial" w:hAnsi="Arial" w:cs="Arial"/>
          <w:color w:val="000000"/>
          <w:lang w:val="en"/>
        </w:rPr>
        <w:t>the</w:t>
      </w:r>
      <w:r>
        <w:rPr>
          <w:rFonts w:ascii="Arial" w:hAnsi="Arial" w:cs="Arial"/>
          <w:color w:val="000000"/>
          <w:lang w:val="en"/>
        </w:rPr>
        <w:t xml:space="preserve"> designated</w:t>
      </w:r>
      <w:r w:rsidRPr="003507DB">
        <w:rPr>
          <w:rFonts w:ascii="Arial" w:hAnsi="Arial" w:cs="Arial"/>
          <w:color w:val="000000"/>
          <w:lang w:val="en"/>
        </w:rPr>
        <w:t xml:space="preserve"> premises supervisor; or </w:t>
      </w:r>
    </w:p>
    <w:p w14:paraId="3D7A8C1B" w14:textId="18926C70" w:rsidR="00FE56D7" w:rsidRPr="003507DB" w:rsidRDefault="00804D8A" w:rsidP="00D04061">
      <w:pPr>
        <w:pStyle w:val="ListParagraph"/>
        <w:numPr>
          <w:ilvl w:val="0"/>
          <w:numId w:val="22"/>
        </w:numPr>
        <w:autoSpaceDE w:val="0"/>
        <w:autoSpaceDN w:val="0"/>
        <w:adjustRightInd w:val="0"/>
        <w:rPr>
          <w:rFonts w:ascii="Arial" w:hAnsi="Arial" w:cs="Arial"/>
          <w:color w:val="000000"/>
          <w:lang w:val="en"/>
          <w:specVanish/>
        </w:rPr>
      </w:pPr>
      <w:r w:rsidRPr="003507DB">
        <w:rPr>
          <w:rFonts w:ascii="Arial" w:hAnsi="Arial" w:cs="Arial"/>
          <w:color w:val="000000"/>
          <w:lang w:val="en"/>
        </w:rPr>
        <w:t>To reject the application</w:t>
      </w:r>
    </w:p>
    <w:p w14:paraId="4456C9C5" w14:textId="77777777" w:rsidR="00D04061" w:rsidRPr="003507DB" w:rsidRDefault="00D04061" w:rsidP="00D04061">
      <w:pPr>
        <w:pStyle w:val="ListParagraph"/>
        <w:autoSpaceDE w:val="0"/>
        <w:autoSpaceDN w:val="0"/>
        <w:adjustRightInd w:val="0"/>
        <w:rPr>
          <w:rFonts w:ascii="Arial" w:hAnsi="Arial" w:cs="Arial"/>
          <w:color w:val="000000"/>
          <w:lang w:val="en"/>
          <w:specVanish/>
        </w:rPr>
      </w:pPr>
    </w:p>
    <w:p w14:paraId="0FA022D5" w14:textId="24DE9D97" w:rsidR="00FE56D7" w:rsidRPr="003507DB" w:rsidRDefault="00804D8A" w:rsidP="000D5CD1">
      <w:pPr>
        <w:pStyle w:val="ListParagraph"/>
        <w:numPr>
          <w:ilvl w:val="0"/>
          <w:numId w:val="31"/>
        </w:numPr>
        <w:autoSpaceDE w:val="0"/>
        <w:autoSpaceDN w:val="0"/>
        <w:adjustRightInd w:val="0"/>
        <w:rPr>
          <w:rFonts w:ascii="Arial" w:hAnsi="Arial" w:cs="Arial"/>
          <w:color w:val="000000"/>
          <w:lang w:val="en"/>
        </w:rPr>
      </w:pPr>
      <w:r w:rsidRPr="003507DB">
        <w:rPr>
          <w:rFonts w:ascii="Arial" w:hAnsi="Arial" w:cs="Arial"/>
          <w:color w:val="000000"/>
          <w:lang w:val="en"/>
        </w:rPr>
        <w:t>A licensing authority must carry out its functions under the Act (licensing functions) with a view to promoting the licensing objectives.</w:t>
      </w:r>
      <w:r w:rsidR="00D04061" w:rsidRPr="003507DB">
        <w:rPr>
          <w:rFonts w:ascii="Arial" w:hAnsi="Arial" w:cs="Arial"/>
          <w:color w:val="000000"/>
          <w:lang w:val="en"/>
        </w:rPr>
        <w:t xml:space="preserve"> </w:t>
      </w:r>
      <w:r w:rsidRPr="003507DB">
        <w:rPr>
          <w:rFonts w:ascii="Arial" w:hAnsi="Arial" w:cs="Arial"/>
          <w:color w:val="000000"/>
          <w:lang w:val="en"/>
        </w:rPr>
        <w:t>In carrying out its functions, a licensing authority must have also have regard to</w:t>
      </w:r>
      <w:r w:rsidR="005220CC" w:rsidRPr="003507DB">
        <w:rPr>
          <w:rFonts w:ascii="Arial" w:hAnsi="Arial" w:cs="Arial"/>
          <w:color w:val="000000"/>
          <w:lang w:val="en"/>
        </w:rPr>
        <w:t>;</w:t>
      </w:r>
    </w:p>
    <w:p w14:paraId="7632D526" w14:textId="77777777" w:rsidR="00FE56D7" w:rsidRPr="003507DB" w:rsidRDefault="00804D8A" w:rsidP="00FE56D7">
      <w:pPr>
        <w:numPr>
          <w:ilvl w:val="0"/>
          <w:numId w:val="21"/>
        </w:numPr>
        <w:autoSpaceDE w:val="0"/>
        <w:autoSpaceDN w:val="0"/>
        <w:adjustRightInd w:val="0"/>
        <w:spacing w:after="0" w:line="240" w:lineRule="auto"/>
        <w:rPr>
          <w:rFonts w:ascii="Arial" w:hAnsi="Arial" w:cs="Arial"/>
          <w:color w:val="000000"/>
          <w:lang w:val="en"/>
          <w:specVanish/>
        </w:rPr>
      </w:pPr>
      <w:r w:rsidRPr="003507DB">
        <w:rPr>
          <w:rFonts w:ascii="Arial" w:hAnsi="Arial" w:cs="Arial"/>
          <w:color w:val="000000"/>
          <w:lang w:val="en"/>
        </w:rPr>
        <w:t xml:space="preserve">Its own statement policy published under section 5, and </w:t>
      </w:r>
    </w:p>
    <w:p w14:paraId="172810B0" w14:textId="77777777" w:rsidR="00FE56D7" w:rsidRPr="003507DB" w:rsidRDefault="00804D8A" w:rsidP="00FE56D7">
      <w:pPr>
        <w:numPr>
          <w:ilvl w:val="0"/>
          <w:numId w:val="21"/>
        </w:numPr>
        <w:autoSpaceDE w:val="0"/>
        <w:autoSpaceDN w:val="0"/>
        <w:adjustRightInd w:val="0"/>
        <w:spacing w:after="0" w:line="240" w:lineRule="auto"/>
        <w:rPr>
          <w:rFonts w:ascii="Arial" w:hAnsi="Arial" w:cs="Arial"/>
          <w:color w:val="000000"/>
          <w:lang w:val="en"/>
          <w:specVanish/>
        </w:rPr>
      </w:pPr>
      <w:r w:rsidRPr="003507DB">
        <w:rPr>
          <w:rFonts w:ascii="Arial" w:hAnsi="Arial" w:cs="Arial"/>
          <w:color w:val="000000"/>
          <w:lang w:val="en"/>
        </w:rPr>
        <w:t>Any guidance issued by the Secretary of State under section 182.</w:t>
      </w:r>
    </w:p>
    <w:p w14:paraId="7714E968" w14:textId="2DD33CC8" w:rsidR="00FE56D7" w:rsidRPr="007B1867" w:rsidRDefault="00FE56D7" w:rsidP="00FE56D7">
      <w:pPr>
        <w:autoSpaceDE w:val="0"/>
        <w:autoSpaceDN w:val="0"/>
        <w:adjustRightInd w:val="0"/>
        <w:rPr>
          <w:rFonts w:ascii="Arial" w:hAnsi="Arial" w:cs="Arial"/>
          <w:color w:val="000000"/>
          <w:lang w:val="en"/>
        </w:rPr>
      </w:pPr>
    </w:p>
    <w:p w14:paraId="05D0D5BF" w14:textId="193978D2" w:rsidR="006A2125" w:rsidRPr="007B1867" w:rsidRDefault="00804D8A" w:rsidP="006A2125">
      <w:pPr>
        <w:tabs>
          <w:tab w:val="left" w:pos="567"/>
        </w:tabs>
      </w:pPr>
      <w:r w:rsidRPr="007B1867">
        <w:t>18. Relevant Policy Considerations, are as follows;</w:t>
      </w:r>
    </w:p>
    <w:p w14:paraId="5DFBF5F3" w14:textId="77777777" w:rsidR="006A2125" w:rsidRPr="006A2125" w:rsidRDefault="00804D8A" w:rsidP="006A2125">
      <w:pPr>
        <w:pStyle w:val="NormalWeb"/>
        <w:spacing w:before="300" w:beforeAutospacing="0" w:after="300" w:afterAutospacing="0"/>
        <w:ind w:left="600"/>
        <w:textAlignment w:val="baseline"/>
        <w:rPr>
          <w:rFonts w:ascii="Arial" w:hAnsi="Arial" w:cs="Arial"/>
          <w:i/>
          <w:iCs/>
          <w:color w:val="002060"/>
          <w:sz w:val="22"/>
          <w:szCs w:val="22"/>
        </w:rPr>
      </w:pPr>
      <w:r w:rsidRPr="006A2125">
        <w:rPr>
          <w:rFonts w:ascii="Arial" w:hAnsi="Arial" w:cs="Arial"/>
          <w:i/>
          <w:iCs/>
          <w:color w:val="002060"/>
          <w:sz w:val="22"/>
          <w:szCs w:val="22"/>
        </w:rPr>
        <w:t>12.2 The licensing authority will consider attaching conditions to licences and permissions to prevent public nuisance. In considering all licence applications, the Licensing authority will consider the adequacy of measures proposed to deal with the potential for nuisance and disorder having regard to all of the circumstances of the application, and in particular consider the following: -</w:t>
      </w:r>
    </w:p>
    <w:p w14:paraId="26175D65" w14:textId="77777777" w:rsidR="006A2125" w:rsidRPr="006A2125" w:rsidRDefault="00804D8A" w:rsidP="006A2125">
      <w:pPr>
        <w:pStyle w:val="NormalWeb"/>
        <w:spacing w:before="300" w:beforeAutospacing="0" w:after="300" w:afterAutospacing="0"/>
        <w:ind w:left="600"/>
        <w:textAlignment w:val="baseline"/>
        <w:rPr>
          <w:rFonts w:ascii="Arial" w:hAnsi="Arial" w:cs="Arial"/>
          <w:i/>
          <w:iCs/>
          <w:color w:val="002060"/>
          <w:sz w:val="22"/>
          <w:szCs w:val="22"/>
        </w:rPr>
      </w:pPr>
      <w:r w:rsidRPr="006A2125">
        <w:rPr>
          <w:rFonts w:ascii="Arial" w:hAnsi="Arial" w:cs="Arial"/>
          <w:i/>
          <w:iCs/>
          <w:color w:val="002060"/>
          <w:sz w:val="22"/>
          <w:szCs w:val="22"/>
        </w:rPr>
        <w:t>a. the type of activity, the number and type of customers likely to attend;</w:t>
      </w:r>
    </w:p>
    <w:p w14:paraId="6966B7AB" w14:textId="77777777" w:rsidR="006A2125" w:rsidRPr="006A2125" w:rsidRDefault="00804D8A" w:rsidP="006A2125">
      <w:pPr>
        <w:pStyle w:val="NormalWeb"/>
        <w:spacing w:before="300" w:beforeAutospacing="0" w:after="300" w:afterAutospacing="0"/>
        <w:ind w:left="600"/>
        <w:textAlignment w:val="baseline"/>
        <w:rPr>
          <w:rFonts w:ascii="Arial" w:hAnsi="Arial" w:cs="Arial"/>
          <w:i/>
          <w:iCs/>
          <w:color w:val="002060"/>
          <w:sz w:val="22"/>
          <w:szCs w:val="22"/>
        </w:rPr>
      </w:pPr>
      <w:r w:rsidRPr="006A2125">
        <w:rPr>
          <w:rFonts w:ascii="Arial" w:hAnsi="Arial" w:cs="Arial"/>
          <w:i/>
          <w:iCs/>
          <w:color w:val="002060"/>
          <w:sz w:val="22"/>
          <w:szCs w:val="22"/>
        </w:rPr>
        <w:t>b. the levels of noise likely to be generated from the premises;</w:t>
      </w:r>
    </w:p>
    <w:p w14:paraId="24A0FC01" w14:textId="77777777" w:rsidR="006A2125" w:rsidRPr="006A2125" w:rsidRDefault="00804D8A" w:rsidP="006A2125">
      <w:pPr>
        <w:pStyle w:val="NormalWeb"/>
        <w:spacing w:before="300" w:beforeAutospacing="0" w:after="300" w:afterAutospacing="0"/>
        <w:ind w:left="600"/>
        <w:textAlignment w:val="baseline"/>
        <w:rPr>
          <w:rFonts w:ascii="Arial" w:hAnsi="Arial" w:cs="Arial"/>
          <w:i/>
          <w:iCs/>
          <w:color w:val="002060"/>
          <w:sz w:val="22"/>
          <w:szCs w:val="22"/>
        </w:rPr>
      </w:pPr>
      <w:r w:rsidRPr="006A2125">
        <w:rPr>
          <w:rFonts w:ascii="Arial" w:hAnsi="Arial" w:cs="Arial"/>
          <w:i/>
          <w:iCs/>
          <w:color w:val="002060"/>
          <w:sz w:val="22"/>
          <w:szCs w:val="22"/>
        </w:rPr>
        <w:t>c. particular consideration to be given to the effect of the implementation of the smoking legislation on the four licensing objectives</w:t>
      </w:r>
    </w:p>
    <w:p w14:paraId="4EF086E2" w14:textId="77777777" w:rsidR="006A2125" w:rsidRPr="006A2125" w:rsidRDefault="00804D8A" w:rsidP="006A2125">
      <w:pPr>
        <w:pStyle w:val="NormalWeb"/>
        <w:spacing w:before="300" w:beforeAutospacing="0" w:after="300" w:afterAutospacing="0"/>
        <w:ind w:left="600"/>
        <w:textAlignment w:val="baseline"/>
        <w:rPr>
          <w:rFonts w:ascii="Arial" w:hAnsi="Arial" w:cs="Arial"/>
          <w:i/>
          <w:iCs/>
          <w:color w:val="002060"/>
          <w:sz w:val="22"/>
          <w:szCs w:val="22"/>
        </w:rPr>
      </w:pPr>
      <w:r w:rsidRPr="006A2125">
        <w:rPr>
          <w:rFonts w:ascii="Arial" w:hAnsi="Arial" w:cs="Arial"/>
          <w:i/>
          <w:iCs/>
          <w:color w:val="002060"/>
          <w:sz w:val="22"/>
          <w:szCs w:val="22"/>
        </w:rPr>
        <w:t>d. the proposed hours of operation - there is no presumption that the local authority will allow external areas to be used by customers for the consumption of food or drink after 23.00 unless otherwise stated in the particular premises licensing conditions;</w:t>
      </w:r>
    </w:p>
    <w:p w14:paraId="7C7361BE" w14:textId="77777777" w:rsidR="006A2125" w:rsidRPr="006A2125" w:rsidRDefault="00804D8A" w:rsidP="006A2125">
      <w:pPr>
        <w:pStyle w:val="NormalWeb"/>
        <w:spacing w:before="300" w:beforeAutospacing="0" w:after="300" w:afterAutospacing="0"/>
        <w:ind w:left="600"/>
        <w:textAlignment w:val="baseline"/>
        <w:rPr>
          <w:rFonts w:ascii="Arial" w:hAnsi="Arial" w:cs="Arial"/>
          <w:i/>
          <w:iCs/>
          <w:color w:val="002060"/>
          <w:sz w:val="22"/>
          <w:szCs w:val="22"/>
        </w:rPr>
      </w:pPr>
      <w:r w:rsidRPr="006A2125">
        <w:rPr>
          <w:rFonts w:ascii="Arial" w:hAnsi="Arial" w:cs="Arial"/>
          <w:i/>
          <w:iCs/>
          <w:color w:val="002060"/>
          <w:sz w:val="22"/>
          <w:szCs w:val="22"/>
        </w:rPr>
        <w:t>e. the levels of public transport accessibility for customers and the likely means of public or private transport that will be used;</w:t>
      </w:r>
    </w:p>
    <w:p w14:paraId="7179A776" w14:textId="77777777" w:rsidR="006A2125" w:rsidRPr="006A2125" w:rsidRDefault="00804D8A" w:rsidP="006A2125">
      <w:pPr>
        <w:pStyle w:val="NormalWeb"/>
        <w:spacing w:before="300" w:beforeAutospacing="0" w:after="300" w:afterAutospacing="0"/>
        <w:ind w:left="600"/>
        <w:textAlignment w:val="baseline"/>
        <w:rPr>
          <w:rFonts w:ascii="Arial" w:hAnsi="Arial" w:cs="Arial"/>
          <w:i/>
          <w:iCs/>
          <w:color w:val="002060"/>
          <w:sz w:val="22"/>
          <w:szCs w:val="22"/>
        </w:rPr>
      </w:pPr>
      <w:r w:rsidRPr="006A2125">
        <w:rPr>
          <w:rFonts w:ascii="Arial" w:hAnsi="Arial" w:cs="Arial"/>
          <w:i/>
          <w:iCs/>
          <w:color w:val="002060"/>
          <w:sz w:val="22"/>
          <w:szCs w:val="22"/>
        </w:rPr>
        <w:t>f. means of access to the premises for customers;</w:t>
      </w:r>
    </w:p>
    <w:p w14:paraId="631A5A5E" w14:textId="77777777" w:rsidR="006A2125" w:rsidRPr="006A2125" w:rsidRDefault="00804D8A" w:rsidP="006A2125">
      <w:pPr>
        <w:pStyle w:val="NormalWeb"/>
        <w:spacing w:before="300" w:beforeAutospacing="0" w:after="300" w:afterAutospacing="0"/>
        <w:ind w:left="600"/>
        <w:textAlignment w:val="baseline"/>
        <w:rPr>
          <w:rFonts w:ascii="Arial" w:hAnsi="Arial" w:cs="Arial"/>
          <w:i/>
          <w:iCs/>
          <w:color w:val="002060"/>
          <w:sz w:val="22"/>
          <w:szCs w:val="22"/>
        </w:rPr>
      </w:pPr>
      <w:r w:rsidRPr="006A2125">
        <w:rPr>
          <w:rFonts w:ascii="Arial" w:hAnsi="Arial" w:cs="Arial"/>
          <w:i/>
          <w:iCs/>
          <w:color w:val="002060"/>
          <w:sz w:val="22"/>
          <w:szCs w:val="22"/>
        </w:rPr>
        <w:t xml:space="preserve">g. Careful consideration will be given to the dispersal arrangements from premises including the impact of customers waiting around for transport such as taxis or buses or returning to private cars parked in the immediate vicinity. Any foreseeable nuisance </w:t>
      </w:r>
      <w:r w:rsidRPr="006A2125">
        <w:rPr>
          <w:rFonts w:ascii="Arial" w:hAnsi="Arial" w:cs="Arial"/>
          <w:i/>
          <w:iCs/>
          <w:color w:val="002060"/>
          <w:sz w:val="22"/>
          <w:szCs w:val="22"/>
        </w:rPr>
        <w:lastRenderedPageBreak/>
        <w:t>in respect of the dispersal of patrons should be mitigated by an adequate and appropriate policy which is implemented and understood by all management and staff at the premises.</w:t>
      </w:r>
    </w:p>
    <w:p w14:paraId="0509B5C6" w14:textId="77777777" w:rsidR="006A2125" w:rsidRPr="006A2125" w:rsidRDefault="00804D8A" w:rsidP="006A2125">
      <w:pPr>
        <w:pStyle w:val="NormalWeb"/>
        <w:spacing w:before="300" w:beforeAutospacing="0" w:after="300" w:afterAutospacing="0"/>
        <w:ind w:left="600"/>
        <w:textAlignment w:val="baseline"/>
        <w:rPr>
          <w:rFonts w:ascii="Arial" w:hAnsi="Arial" w:cs="Arial"/>
          <w:i/>
          <w:iCs/>
          <w:color w:val="002060"/>
          <w:sz w:val="22"/>
          <w:szCs w:val="22"/>
        </w:rPr>
      </w:pPr>
      <w:r w:rsidRPr="006A2125">
        <w:rPr>
          <w:rFonts w:ascii="Arial" w:hAnsi="Arial" w:cs="Arial"/>
          <w:i/>
          <w:iCs/>
          <w:color w:val="002060"/>
          <w:sz w:val="22"/>
          <w:szCs w:val="22"/>
        </w:rPr>
        <w:t>h. the cumulative impact of licensed premises;</w:t>
      </w:r>
    </w:p>
    <w:p w14:paraId="608F1670" w14:textId="77777777" w:rsidR="006A2125" w:rsidRPr="006A2125" w:rsidRDefault="00804D8A" w:rsidP="006A2125">
      <w:pPr>
        <w:pStyle w:val="NormalWeb"/>
        <w:spacing w:before="300" w:beforeAutospacing="0" w:after="300" w:afterAutospacing="0"/>
        <w:ind w:left="600"/>
        <w:textAlignment w:val="baseline"/>
        <w:rPr>
          <w:rFonts w:ascii="Arial" w:hAnsi="Arial" w:cs="Arial"/>
          <w:i/>
          <w:iCs/>
          <w:color w:val="002060"/>
          <w:sz w:val="22"/>
          <w:szCs w:val="22"/>
        </w:rPr>
      </w:pPr>
      <w:r w:rsidRPr="006A2125">
        <w:rPr>
          <w:rFonts w:ascii="Arial" w:hAnsi="Arial" w:cs="Arial"/>
          <w:i/>
          <w:iCs/>
          <w:color w:val="002060"/>
          <w:sz w:val="22"/>
          <w:szCs w:val="22"/>
        </w:rPr>
        <w:t>h. frequency of the activity;</w:t>
      </w:r>
    </w:p>
    <w:p w14:paraId="6C5CB8A7" w14:textId="77777777" w:rsidR="006A2125" w:rsidRPr="006A2125" w:rsidRDefault="00804D8A" w:rsidP="006A2125">
      <w:pPr>
        <w:pStyle w:val="NormalWeb"/>
        <w:spacing w:before="300" w:beforeAutospacing="0" w:after="300" w:afterAutospacing="0"/>
        <w:ind w:left="600"/>
        <w:textAlignment w:val="baseline"/>
        <w:rPr>
          <w:rFonts w:ascii="Arial" w:hAnsi="Arial" w:cs="Arial"/>
          <w:i/>
          <w:iCs/>
          <w:color w:val="002060"/>
          <w:sz w:val="22"/>
          <w:szCs w:val="22"/>
        </w:rPr>
      </w:pPr>
      <w:proofErr w:type="spellStart"/>
      <w:r w:rsidRPr="006A2125">
        <w:rPr>
          <w:rFonts w:ascii="Arial" w:hAnsi="Arial" w:cs="Arial"/>
          <w:i/>
          <w:iCs/>
          <w:color w:val="002060"/>
          <w:sz w:val="22"/>
          <w:szCs w:val="22"/>
        </w:rPr>
        <w:t>i</w:t>
      </w:r>
      <w:proofErr w:type="spellEnd"/>
      <w:r w:rsidRPr="006A2125">
        <w:rPr>
          <w:rFonts w:ascii="Arial" w:hAnsi="Arial" w:cs="Arial"/>
          <w:i/>
          <w:iCs/>
          <w:color w:val="002060"/>
          <w:sz w:val="22"/>
          <w:szCs w:val="22"/>
        </w:rPr>
        <w:t>. the steps the applicant has taken or proposes to prevent disturbance by patrons arriving at or leaving the premises;</w:t>
      </w:r>
    </w:p>
    <w:p w14:paraId="3C24C313" w14:textId="77777777" w:rsidR="006A2125" w:rsidRPr="006A2125" w:rsidRDefault="00804D8A" w:rsidP="006A2125">
      <w:pPr>
        <w:pStyle w:val="NormalWeb"/>
        <w:spacing w:before="300" w:beforeAutospacing="0" w:after="300" w:afterAutospacing="0"/>
        <w:ind w:left="600"/>
        <w:textAlignment w:val="baseline"/>
        <w:rPr>
          <w:rFonts w:ascii="Arial" w:hAnsi="Arial" w:cs="Arial"/>
          <w:i/>
          <w:iCs/>
          <w:color w:val="002060"/>
          <w:sz w:val="22"/>
          <w:szCs w:val="22"/>
        </w:rPr>
      </w:pPr>
      <w:r w:rsidRPr="006A2125">
        <w:rPr>
          <w:rFonts w:ascii="Arial" w:hAnsi="Arial" w:cs="Arial"/>
          <w:i/>
          <w:iCs/>
          <w:color w:val="002060"/>
          <w:sz w:val="22"/>
          <w:szCs w:val="22"/>
        </w:rPr>
        <w:t>j. the steps the applicant has taken or proposes to prevent queuing, or if queuing is inevitable, to divert queues away from neighbouring premises, or otherwise manage the queue to prevent disturbance or obstruction;</w:t>
      </w:r>
    </w:p>
    <w:p w14:paraId="695C72A9" w14:textId="77777777" w:rsidR="006A2125" w:rsidRPr="006A2125" w:rsidRDefault="00804D8A" w:rsidP="006A2125">
      <w:pPr>
        <w:pStyle w:val="NormalWeb"/>
        <w:spacing w:before="300" w:beforeAutospacing="0" w:after="300" w:afterAutospacing="0"/>
        <w:ind w:left="600"/>
        <w:textAlignment w:val="baseline"/>
        <w:rPr>
          <w:rFonts w:ascii="Arial" w:hAnsi="Arial" w:cs="Arial"/>
          <w:i/>
          <w:iCs/>
          <w:color w:val="002060"/>
          <w:sz w:val="22"/>
          <w:szCs w:val="22"/>
        </w:rPr>
      </w:pPr>
      <w:r w:rsidRPr="006A2125">
        <w:rPr>
          <w:rFonts w:ascii="Arial" w:hAnsi="Arial" w:cs="Arial"/>
          <w:i/>
          <w:iCs/>
          <w:color w:val="002060"/>
          <w:sz w:val="22"/>
          <w:szCs w:val="22"/>
        </w:rPr>
        <w:t>k. the arrangements the applicant has made or proposes to make for security lighting at the premises, and the steps the applicant has taken or proposes to take to ensure that lighting will not cause a nuisance to residents;</w:t>
      </w:r>
    </w:p>
    <w:p w14:paraId="1AA7B788" w14:textId="77777777" w:rsidR="006A2125" w:rsidRPr="006A2125" w:rsidRDefault="00804D8A" w:rsidP="006A2125">
      <w:pPr>
        <w:pStyle w:val="NormalWeb"/>
        <w:spacing w:before="300" w:beforeAutospacing="0" w:after="300" w:afterAutospacing="0"/>
        <w:ind w:left="600"/>
        <w:textAlignment w:val="baseline"/>
        <w:rPr>
          <w:rFonts w:ascii="Arial" w:hAnsi="Arial" w:cs="Arial"/>
          <w:i/>
          <w:iCs/>
          <w:color w:val="002060"/>
          <w:sz w:val="22"/>
          <w:szCs w:val="22"/>
        </w:rPr>
      </w:pPr>
      <w:r w:rsidRPr="006A2125">
        <w:rPr>
          <w:rFonts w:ascii="Arial" w:hAnsi="Arial" w:cs="Arial"/>
          <w:i/>
          <w:iCs/>
          <w:color w:val="002060"/>
          <w:sz w:val="22"/>
          <w:szCs w:val="22"/>
        </w:rPr>
        <w:t>l. whether routes to and from the premises pass residential premises; m. whether the premises would result in increased refuse storage or disposal problems or additional litter in the vicinity of the premises</w:t>
      </w:r>
    </w:p>
    <w:p w14:paraId="3FD07693" w14:textId="77777777" w:rsidR="006A2125" w:rsidRPr="006A2125" w:rsidRDefault="006A2125" w:rsidP="006A2125">
      <w:pPr>
        <w:pStyle w:val="Default"/>
        <w:ind w:left="567"/>
        <w:rPr>
          <w:i/>
          <w:iCs/>
          <w:color w:val="002060"/>
          <w:sz w:val="22"/>
          <w:szCs w:val="22"/>
        </w:rPr>
      </w:pPr>
    </w:p>
    <w:p w14:paraId="2C650B9A" w14:textId="77777777" w:rsidR="007B1867" w:rsidRDefault="00804D8A" w:rsidP="006A2125">
      <w:pPr>
        <w:pStyle w:val="Default"/>
        <w:ind w:left="567"/>
        <w:rPr>
          <w:i/>
          <w:color w:val="002060"/>
          <w:sz w:val="22"/>
          <w:szCs w:val="22"/>
        </w:rPr>
      </w:pPr>
      <w:r w:rsidRPr="006A2125">
        <w:rPr>
          <w:i/>
          <w:color w:val="002060"/>
          <w:sz w:val="22"/>
          <w:szCs w:val="22"/>
        </w:rPr>
        <w:t>19.2 The policy will not set fixed trading hours within any designated area as this could lead to significant movements of people across boundaries at particular times seeking premises opening later, with the attendant concentration of disturbance and noise.</w:t>
      </w:r>
    </w:p>
    <w:p w14:paraId="71B31C8A" w14:textId="77777777" w:rsidR="007B1867" w:rsidRDefault="007B1867" w:rsidP="006A2125">
      <w:pPr>
        <w:pStyle w:val="Default"/>
        <w:ind w:left="567"/>
        <w:rPr>
          <w:i/>
          <w:color w:val="002060"/>
          <w:sz w:val="22"/>
          <w:szCs w:val="22"/>
        </w:rPr>
      </w:pPr>
    </w:p>
    <w:p w14:paraId="3B61CAC8" w14:textId="7F5AD024" w:rsidR="006A2125" w:rsidRPr="006A2125" w:rsidRDefault="00804D8A" w:rsidP="006A2125">
      <w:pPr>
        <w:pStyle w:val="Default"/>
        <w:ind w:left="567"/>
        <w:rPr>
          <w:i/>
          <w:color w:val="002060"/>
        </w:rPr>
      </w:pPr>
      <w:r w:rsidRPr="006A2125">
        <w:rPr>
          <w:i/>
          <w:color w:val="002060"/>
          <w:sz w:val="22"/>
          <w:szCs w:val="22"/>
        </w:rPr>
        <w:t xml:space="preserve">The licensing authority will generally deal with the issue of licensing hours having due regard to the individual merits of each application. </w:t>
      </w:r>
      <w:proofErr w:type="gramStart"/>
      <w:r w:rsidRPr="006A2125">
        <w:rPr>
          <w:i/>
          <w:color w:val="002060"/>
          <w:sz w:val="22"/>
          <w:szCs w:val="22"/>
        </w:rPr>
        <w:t>However</w:t>
      </w:r>
      <w:proofErr w:type="gramEnd"/>
      <w:r w:rsidRPr="006A2125">
        <w:rPr>
          <w:i/>
          <w:color w:val="002060"/>
          <w:sz w:val="22"/>
          <w:szCs w:val="22"/>
        </w:rPr>
        <w:t xml:space="preserve"> the policy recognises that stricter conditions with regard to noise control will be necessary in more densely populated residential areas – where any application will be judged on its merits.</w:t>
      </w:r>
    </w:p>
    <w:p w14:paraId="68B85E77" w14:textId="77777777" w:rsidR="006A2125" w:rsidRPr="003507DB" w:rsidRDefault="006A2125" w:rsidP="00FE56D7">
      <w:pPr>
        <w:autoSpaceDE w:val="0"/>
        <w:autoSpaceDN w:val="0"/>
        <w:adjustRightInd w:val="0"/>
        <w:rPr>
          <w:rFonts w:ascii="Arial" w:hAnsi="Arial" w:cs="Arial"/>
          <w:color w:val="000000"/>
          <w:lang w:val="en"/>
          <w:specVanish/>
        </w:rPr>
      </w:pPr>
    </w:p>
    <w:p w14:paraId="73F4D495" w14:textId="58634D49" w:rsidR="00DD1FF7" w:rsidRPr="007B1867" w:rsidRDefault="00804D8A" w:rsidP="00FE56D7">
      <w:pPr>
        <w:autoSpaceDE w:val="0"/>
        <w:autoSpaceDN w:val="0"/>
        <w:adjustRightInd w:val="0"/>
        <w:rPr>
          <w:rFonts w:ascii="Arial" w:hAnsi="Arial" w:cs="Arial"/>
          <w:color w:val="000000"/>
          <w:lang w:val="en"/>
        </w:rPr>
      </w:pPr>
      <w:r w:rsidRPr="007B1867">
        <w:rPr>
          <w:rFonts w:ascii="Arial" w:hAnsi="Arial" w:cs="Arial"/>
          <w:color w:val="000000"/>
          <w:lang w:val="en"/>
        </w:rPr>
        <w:t xml:space="preserve">19. Relevant Paragraphs from The Section 182 Guidance </w:t>
      </w:r>
    </w:p>
    <w:p w14:paraId="784B20D5" w14:textId="128C490D" w:rsidR="00FE56D7" w:rsidRPr="003507DB" w:rsidRDefault="00804D8A" w:rsidP="003507DB">
      <w:pPr>
        <w:autoSpaceDE w:val="0"/>
        <w:autoSpaceDN w:val="0"/>
        <w:adjustRightInd w:val="0"/>
        <w:ind w:left="720"/>
        <w:rPr>
          <w:rFonts w:ascii="Arial" w:hAnsi="Arial" w:cs="Arial"/>
          <w:b/>
          <w:bCs/>
          <w:color w:val="002060"/>
          <w:lang w:val="en"/>
          <w:specVanish/>
        </w:rPr>
      </w:pPr>
      <w:r w:rsidRPr="003507DB">
        <w:rPr>
          <w:rFonts w:ascii="Arial" w:hAnsi="Arial" w:cs="Arial"/>
          <w:color w:val="002060"/>
          <w:lang w:val="en"/>
        </w:rPr>
        <w:t>7</w:t>
      </w:r>
      <w:r w:rsidRPr="003507DB">
        <w:rPr>
          <w:rFonts w:ascii="Arial" w:hAnsi="Arial" w:cs="Arial"/>
          <w:i/>
          <w:color w:val="002060"/>
        </w:rPr>
        <w:t xml:space="preserve">.2 Each responsible authority will be an expert in their respective field, and in some </w:t>
      </w:r>
      <w:proofErr w:type="gramStart"/>
      <w:r w:rsidRPr="003507DB">
        <w:rPr>
          <w:rFonts w:ascii="Arial" w:hAnsi="Arial" w:cs="Arial"/>
          <w:i/>
          <w:color w:val="002060"/>
        </w:rPr>
        <w:t>cases</w:t>
      </w:r>
      <w:proofErr w:type="gramEnd"/>
      <w:r w:rsidRPr="003507DB">
        <w:rPr>
          <w:rFonts w:ascii="Arial" w:hAnsi="Arial" w:cs="Arial"/>
          <w:i/>
          <w:color w:val="002060"/>
        </w:rPr>
        <w:t xml:space="preserve"> it is likely that a particular responsible authority will be the licensing authority’s main source of advice in relation to a particular licensing objective. However, any responsible authority under the 2003 Act may make representations with regard to any of the licensing objectives if they have evidence to support such representations. Licensing authorities must therefore consider all relevant representations from responsible authorities carefully, even where the reason for a particular responsible authority’s interest or expertise in the promotion of a particular objective may not be immediately apparent. However, it remains incumbent on all responsible</w:t>
      </w:r>
      <w:r w:rsidRPr="003507DB">
        <w:rPr>
          <w:rFonts w:ascii="Arial" w:hAnsi="Arial" w:cs="Arial"/>
          <w:color w:val="002060"/>
        </w:rPr>
        <w:t xml:space="preserve"> </w:t>
      </w:r>
      <w:r w:rsidRPr="003507DB">
        <w:rPr>
          <w:rFonts w:ascii="Arial" w:hAnsi="Arial" w:cs="Arial"/>
          <w:i/>
          <w:color w:val="002060"/>
        </w:rPr>
        <w:t>authorities to ensure that their representations can withstand the scrutiny to which they would be subject at a hearing.</w:t>
      </w:r>
    </w:p>
    <w:p w14:paraId="5B389EFF" w14:textId="1251CD04" w:rsidR="00DD1FF7" w:rsidRPr="003507DB" w:rsidRDefault="00804D8A" w:rsidP="003507DB">
      <w:pPr>
        <w:autoSpaceDE w:val="0"/>
        <w:autoSpaceDN w:val="0"/>
        <w:adjustRightInd w:val="0"/>
        <w:ind w:left="720"/>
        <w:rPr>
          <w:rFonts w:ascii="Arial" w:hAnsi="Arial" w:cs="Arial"/>
          <w:i/>
          <w:color w:val="002060"/>
        </w:rPr>
      </w:pPr>
      <w:r w:rsidRPr="003507DB">
        <w:rPr>
          <w:rFonts w:ascii="Arial" w:hAnsi="Arial" w:cs="Arial"/>
          <w:i/>
          <w:color w:val="002060"/>
        </w:rPr>
        <w:t xml:space="preserve">9.3 Where a representation concerning the licensing objectives is made by a responsible authority about a proposed operating schedule and it is relevant (see paragraphs 9.4 to 9.10 below), the licensing authority’s discretion will be engaged. It will also be engaged if another person makes relevant representations to the licensing authority, which are also not frivolous or vexatious (see paragraphs 9.4 to </w:t>
      </w:r>
      <w:r w:rsidRPr="003507DB">
        <w:rPr>
          <w:rFonts w:ascii="Arial" w:hAnsi="Arial" w:cs="Arial"/>
          <w:i/>
          <w:color w:val="002060"/>
        </w:rPr>
        <w:lastRenderedPageBreak/>
        <w:t xml:space="preserve">9.10 below). Relevant representations can be made in opposition to, or in support of, an application and can be made by any individual, body or business that has grounds to do so. </w:t>
      </w:r>
    </w:p>
    <w:p w14:paraId="5908B2A8" w14:textId="7200B9B0" w:rsidR="00FE56D7" w:rsidRPr="003507DB" w:rsidRDefault="00804D8A" w:rsidP="003507DB">
      <w:pPr>
        <w:autoSpaceDE w:val="0"/>
        <w:autoSpaceDN w:val="0"/>
        <w:adjustRightInd w:val="0"/>
        <w:ind w:left="720"/>
        <w:rPr>
          <w:rFonts w:ascii="Arial" w:hAnsi="Arial" w:cs="Arial"/>
          <w:i/>
          <w:color w:val="002060"/>
        </w:rPr>
      </w:pPr>
      <w:r w:rsidRPr="003507DB">
        <w:rPr>
          <w:rFonts w:ascii="Arial" w:hAnsi="Arial" w:cs="Arial"/>
          <w:i/>
          <w:color w:val="002060"/>
        </w:rPr>
        <w:t xml:space="preserve">9.4 A representation is “relevant” if it relates to the likely effect of the grant of the licence on the promotion of at least one of the licensing objectives. For example, a representation from a local businessperson about the commercial damage caused by competition from new licensed premises would not be relevant. On the other hand, a representation by a businessperson that nuisance caused by new premises would deter customers from entering the local area, and the steps proposed by the applicant to prevent that nuisance were inadequate, would be relevant. In other words, representations should relate to the impact of licensable activities carried on from premises on the objectives…..There is no requirement for a responsible authority or other person to produce a recorded history of problems at premises to support their representations, and in fact this would not be possible for new premises. </w:t>
      </w:r>
    </w:p>
    <w:p w14:paraId="3DBAAC3A" w14:textId="77777777" w:rsidR="00FE56D7" w:rsidRPr="003507DB" w:rsidRDefault="00804D8A" w:rsidP="003507DB">
      <w:pPr>
        <w:autoSpaceDE w:val="0"/>
        <w:autoSpaceDN w:val="0"/>
        <w:adjustRightInd w:val="0"/>
        <w:spacing w:after="182"/>
        <w:ind w:left="720"/>
        <w:rPr>
          <w:rFonts w:ascii="Arial" w:hAnsi="Arial" w:cs="Arial"/>
          <w:i/>
          <w:color w:val="002060"/>
        </w:rPr>
      </w:pPr>
      <w:r w:rsidRPr="003507DB">
        <w:rPr>
          <w:rFonts w:ascii="Arial" w:hAnsi="Arial" w:cs="Arial"/>
          <w:i/>
          <w:color w:val="002060"/>
        </w:rPr>
        <w:t xml:space="preserve">9.5 It is for the licensing authority to determine whether a representation (other than a representation from responsible authority) is frivolous or vexatious on the basis of what might ordinarily be considered to be vexatious or frivolous. A representation may be considered to be vexatious if it appears to be intended to cause aggravation or annoyance, whether to a competitor or other person, without reasonable cause or justification. Vexatious circumstances may arise because of disputes between rival businesses and local knowledge will therefore be invaluable in considering such matters. Licensing authorities can consider the main effect of the representation, and whether any inconvenience or expense caused by it could reasonably be considered to be proportionate. </w:t>
      </w:r>
    </w:p>
    <w:p w14:paraId="6AE34341" w14:textId="646B980C" w:rsidR="00FE56D7" w:rsidRPr="003507DB" w:rsidRDefault="00804D8A" w:rsidP="003507DB">
      <w:pPr>
        <w:autoSpaceDE w:val="0"/>
        <w:autoSpaceDN w:val="0"/>
        <w:adjustRightInd w:val="0"/>
        <w:ind w:left="720"/>
        <w:rPr>
          <w:rFonts w:ascii="Arial" w:hAnsi="Arial" w:cs="Arial"/>
          <w:i/>
          <w:color w:val="002060"/>
        </w:rPr>
      </w:pPr>
      <w:r w:rsidRPr="003507DB">
        <w:rPr>
          <w:rFonts w:ascii="Arial" w:hAnsi="Arial" w:cs="Arial"/>
          <w:i/>
          <w:color w:val="002060"/>
        </w:rPr>
        <w:t>9.6 Frivolous representations would be essentially categorised by a lack of seriousness. Frivolous representations would concern issues which, at most, are minor and in relation to which no remedial steps would be warranted or proportionate.”</w:t>
      </w:r>
    </w:p>
    <w:p w14:paraId="0B6EBD86" w14:textId="77777777" w:rsidR="00BB3317" w:rsidRPr="003507DB" w:rsidRDefault="00BB3317" w:rsidP="002F4B61">
      <w:pPr>
        <w:spacing w:after="0"/>
        <w:rPr>
          <w:rFonts w:ascii="Arial" w:hAnsi="Arial" w:cs="Arial"/>
        </w:rPr>
      </w:pPr>
    </w:p>
    <w:p w14:paraId="7B0BC669" w14:textId="4C124840" w:rsidR="008B2D37" w:rsidRDefault="00804D8A" w:rsidP="002F4B61">
      <w:pPr>
        <w:pStyle w:val="Heading2"/>
        <w:rPr>
          <w:rFonts w:cs="Arial"/>
          <w:szCs w:val="22"/>
        </w:rPr>
      </w:pPr>
      <w:bookmarkStart w:id="0" w:name="_Hlk107392085"/>
      <w:r w:rsidRPr="003507DB">
        <w:rPr>
          <w:rFonts w:cs="Arial"/>
          <w:szCs w:val="22"/>
        </w:rPr>
        <w:t>Climate change and air quality</w:t>
      </w:r>
    </w:p>
    <w:p w14:paraId="746A96B0" w14:textId="77777777" w:rsidR="007E4369" w:rsidRPr="003507DB" w:rsidRDefault="007E4369" w:rsidP="002F4B61">
      <w:pPr>
        <w:pStyle w:val="Heading2"/>
        <w:rPr>
          <w:rFonts w:cs="Arial"/>
          <w:szCs w:val="22"/>
        </w:rPr>
      </w:pPr>
    </w:p>
    <w:p w14:paraId="50D68815" w14:textId="77777777" w:rsidR="00613634" w:rsidRPr="003507DB" w:rsidRDefault="00613634" w:rsidP="002F4B61">
      <w:pPr>
        <w:spacing w:after="0" w:line="240" w:lineRule="auto"/>
        <w:rPr>
          <w:rFonts w:ascii="Arial" w:hAnsi="Arial" w:cs="Arial"/>
          <w:lang w:eastAsia="en-GB"/>
        </w:rPr>
      </w:pPr>
    </w:p>
    <w:p w14:paraId="3252CA32" w14:textId="52847CAF" w:rsidR="002F4B61" w:rsidRPr="00B63780" w:rsidRDefault="00804D8A" w:rsidP="000D5CD1">
      <w:pPr>
        <w:pStyle w:val="ListParagraph"/>
        <w:numPr>
          <w:ilvl w:val="0"/>
          <w:numId w:val="31"/>
        </w:numPr>
        <w:spacing w:after="0" w:line="240" w:lineRule="auto"/>
        <w:rPr>
          <w:rFonts w:ascii="Arial" w:hAnsi="Arial" w:cs="Arial"/>
          <w:lang w:eastAsia="en-GB"/>
        </w:rPr>
      </w:pPr>
      <w:r w:rsidRPr="00B63780">
        <w:rPr>
          <w:rFonts w:ascii="Arial" w:hAnsi="Arial" w:cs="Arial"/>
        </w:rPr>
        <w:t xml:space="preserve">The work noted in this report does not impact the climate change and sustainability </w:t>
      </w:r>
      <w:r w:rsidR="007948D6" w:rsidRPr="00B63780">
        <w:rPr>
          <w:rFonts w:ascii="Arial" w:hAnsi="Arial" w:cs="Arial"/>
        </w:rPr>
        <w:t>targets of the Councils Green Agenda and all environmental considerations are in place.</w:t>
      </w:r>
      <w:r w:rsidR="008B2D37" w:rsidRPr="00B63780">
        <w:rPr>
          <w:rFonts w:ascii="Arial" w:hAnsi="Arial" w:cs="Arial"/>
        </w:rPr>
        <w:t xml:space="preserve"> </w:t>
      </w:r>
    </w:p>
    <w:p w14:paraId="751172A0" w14:textId="77777777" w:rsidR="008B2D37" w:rsidRPr="003507DB" w:rsidRDefault="008B2D37" w:rsidP="008B2D37">
      <w:pPr>
        <w:tabs>
          <w:tab w:val="left" w:pos="567"/>
        </w:tabs>
        <w:spacing w:after="0" w:line="240" w:lineRule="auto"/>
        <w:ind w:right="-284"/>
        <w:rPr>
          <w:rFonts w:ascii="Arial" w:eastAsia="Times New Roman" w:hAnsi="Arial" w:cs="Arial"/>
          <w:lang w:eastAsia="en-GB"/>
        </w:rPr>
      </w:pPr>
    </w:p>
    <w:p w14:paraId="39676BF9" w14:textId="77777777" w:rsidR="008B2D37" w:rsidRPr="003507DB" w:rsidRDefault="00804D8A" w:rsidP="00163649">
      <w:pPr>
        <w:pStyle w:val="Heading2"/>
        <w:rPr>
          <w:rFonts w:cs="Arial"/>
          <w:szCs w:val="22"/>
        </w:rPr>
      </w:pPr>
      <w:bookmarkStart w:id="1" w:name="_Hlk107392059"/>
      <w:bookmarkEnd w:id="0"/>
      <w:r w:rsidRPr="003507DB">
        <w:rPr>
          <w:rFonts w:cs="Arial"/>
          <w:szCs w:val="22"/>
        </w:rPr>
        <w:t>Equality and diversity</w:t>
      </w:r>
    </w:p>
    <w:p w14:paraId="59E21403" w14:textId="3032461D" w:rsidR="00297A80" w:rsidRPr="00297A80" w:rsidRDefault="00804D8A" w:rsidP="00297A80">
      <w:pPr>
        <w:pStyle w:val="Heading2"/>
        <w:numPr>
          <w:ilvl w:val="0"/>
          <w:numId w:val="31"/>
        </w:numPr>
        <w:spacing w:before="100" w:beforeAutospacing="1"/>
        <w:rPr>
          <w:rFonts w:cs="Arial"/>
          <w:b w:val="0"/>
          <w:szCs w:val="22"/>
        </w:rPr>
      </w:pPr>
      <w:r>
        <w:rPr>
          <w:rFonts w:cs="Arial"/>
          <w:b w:val="0"/>
          <w:szCs w:val="22"/>
        </w:rPr>
        <w:t>South Ribble Borough Council</w:t>
      </w:r>
      <w:r w:rsidRPr="00DF3E9E">
        <w:rPr>
          <w:rFonts w:cs="Arial"/>
          <w:b w:val="0"/>
          <w:szCs w:val="22"/>
        </w:rPr>
        <w:t xml:space="preserve"> is responsible for the licensing </w:t>
      </w:r>
      <w:r>
        <w:rPr>
          <w:rFonts w:cs="Arial"/>
          <w:b w:val="0"/>
          <w:szCs w:val="22"/>
        </w:rPr>
        <w:t xml:space="preserve">of premises under the Licensing Act 2003. </w:t>
      </w:r>
    </w:p>
    <w:p w14:paraId="48BB4063" w14:textId="1EAA4079" w:rsidR="00297A80" w:rsidRDefault="00804D8A" w:rsidP="00297A80">
      <w:pPr>
        <w:pStyle w:val="Heading2"/>
        <w:numPr>
          <w:ilvl w:val="0"/>
          <w:numId w:val="31"/>
        </w:numPr>
        <w:spacing w:before="100" w:beforeAutospacing="1"/>
        <w:rPr>
          <w:rFonts w:cs="Arial"/>
          <w:b w:val="0"/>
          <w:szCs w:val="22"/>
        </w:rPr>
      </w:pPr>
      <w:r w:rsidRPr="00256A9E">
        <w:rPr>
          <w:rFonts w:cs="Arial"/>
          <w:b w:val="0"/>
          <w:szCs w:val="22"/>
        </w:rPr>
        <w:t xml:space="preserve">This policy applies to all </w:t>
      </w:r>
      <w:r>
        <w:rPr>
          <w:rFonts w:cs="Arial"/>
          <w:b w:val="0"/>
          <w:szCs w:val="22"/>
        </w:rPr>
        <w:t xml:space="preserve">licence holders </w:t>
      </w:r>
      <w:r w:rsidRPr="00256A9E">
        <w:rPr>
          <w:rFonts w:cs="Arial"/>
          <w:b w:val="0"/>
          <w:szCs w:val="22"/>
        </w:rPr>
        <w:t xml:space="preserve">regardless of gender, age, disability, religious belief, race or ethnic minority or sexual orientation. </w:t>
      </w:r>
    </w:p>
    <w:p w14:paraId="0478198F" w14:textId="77777777" w:rsidR="00297A80" w:rsidRPr="00297A80" w:rsidRDefault="00297A80" w:rsidP="00297A80">
      <w:pPr>
        <w:pStyle w:val="Heading2"/>
        <w:spacing w:before="100" w:beforeAutospacing="1"/>
        <w:ind w:left="360" w:firstLine="0"/>
        <w:rPr>
          <w:rFonts w:cs="Arial"/>
          <w:b w:val="0"/>
          <w:szCs w:val="22"/>
        </w:rPr>
      </w:pPr>
    </w:p>
    <w:p w14:paraId="48F855FA" w14:textId="414E6146" w:rsidR="00845312" w:rsidRPr="00297A80" w:rsidRDefault="00804D8A" w:rsidP="00297A80">
      <w:pPr>
        <w:pStyle w:val="ListParagraph"/>
        <w:numPr>
          <w:ilvl w:val="0"/>
          <w:numId w:val="31"/>
        </w:numPr>
        <w:spacing w:after="0"/>
        <w:rPr>
          <w:rFonts w:ascii="Arial" w:hAnsi="Arial" w:cs="Arial"/>
          <w:iCs/>
        </w:rPr>
      </w:pPr>
      <w:r w:rsidRPr="00297A80">
        <w:rPr>
          <w:rFonts w:cs="Arial"/>
        </w:rPr>
        <w:t>No overall impacts hav</w:t>
      </w:r>
      <w:r>
        <w:rPr>
          <w:rFonts w:cs="Arial"/>
        </w:rPr>
        <w:t>e</w:t>
      </w:r>
      <w:r w:rsidRPr="00297A80">
        <w:rPr>
          <w:rFonts w:cs="Arial"/>
        </w:rPr>
        <w:t xml:space="preserve"> been identified across the equality strands within this report</w:t>
      </w:r>
    </w:p>
    <w:p w14:paraId="5BF5DF05" w14:textId="40166D72" w:rsidR="00584159" w:rsidRDefault="00584159" w:rsidP="00163649">
      <w:pPr>
        <w:spacing w:after="0"/>
        <w:rPr>
          <w:rFonts w:ascii="Arial" w:hAnsi="Arial" w:cs="Arial"/>
          <w:iCs/>
        </w:rPr>
      </w:pPr>
    </w:p>
    <w:p w14:paraId="377175E6" w14:textId="16C4B6F9" w:rsidR="00297A80" w:rsidRDefault="00297A80" w:rsidP="00163649">
      <w:pPr>
        <w:spacing w:after="0"/>
        <w:rPr>
          <w:rFonts w:ascii="Arial" w:hAnsi="Arial" w:cs="Arial"/>
          <w:iCs/>
        </w:rPr>
      </w:pPr>
    </w:p>
    <w:p w14:paraId="13AC2DB3" w14:textId="77777777" w:rsidR="00297A80" w:rsidRPr="003507DB" w:rsidRDefault="00297A80" w:rsidP="00163649">
      <w:pPr>
        <w:spacing w:after="0"/>
        <w:rPr>
          <w:rFonts w:ascii="Arial" w:hAnsi="Arial" w:cs="Arial"/>
          <w:iCs/>
        </w:rPr>
      </w:pPr>
    </w:p>
    <w:p w14:paraId="035F0472" w14:textId="5FF11424" w:rsidR="00B63780" w:rsidRDefault="00804D8A" w:rsidP="00297A80">
      <w:pPr>
        <w:pStyle w:val="Heading2"/>
        <w:rPr>
          <w:rFonts w:cs="Arial"/>
          <w:szCs w:val="22"/>
        </w:rPr>
      </w:pPr>
      <w:r w:rsidRPr="003507DB">
        <w:rPr>
          <w:rFonts w:cs="Arial"/>
          <w:szCs w:val="22"/>
        </w:rPr>
        <w:lastRenderedPageBreak/>
        <w:t>Risk</w:t>
      </w:r>
      <w:r w:rsidR="00297A80">
        <w:rPr>
          <w:rFonts w:cs="Arial"/>
          <w:szCs w:val="22"/>
        </w:rPr>
        <w:t xml:space="preserve"> </w:t>
      </w:r>
    </w:p>
    <w:p w14:paraId="63323B7A" w14:textId="137AAD38" w:rsidR="00297A80" w:rsidRDefault="00297A80" w:rsidP="00297A80">
      <w:pPr>
        <w:pStyle w:val="Heading2"/>
        <w:rPr>
          <w:rFonts w:cs="Arial"/>
          <w:szCs w:val="22"/>
        </w:rPr>
      </w:pPr>
    </w:p>
    <w:p w14:paraId="645402A7" w14:textId="4F61EB31" w:rsidR="00297A80" w:rsidRPr="00297A80" w:rsidRDefault="00804D8A" w:rsidP="00297A80">
      <w:pPr>
        <w:pStyle w:val="Heading2"/>
        <w:numPr>
          <w:ilvl w:val="0"/>
          <w:numId w:val="31"/>
        </w:numPr>
        <w:rPr>
          <w:rFonts w:cs="Arial"/>
          <w:b w:val="0"/>
          <w:bCs w:val="0"/>
          <w:szCs w:val="22"/>
        </w:rPr>
      </w:pPr>
      <w:r w:rsidRPr="00297A80">
        <w:rPr>
          <w:rFonts w:cs="Arial"/>
          <w:b w:val="0"/>
          <w:bCs w:val="0"/>
          <w:szCs w:val="22"/>
        </w:rPr>
        <w:t>All risk has been identified within th</w:t>
      </w:r>
      <w:r>
        <w:rPr>
          <w:rFonts w:cs="Arial"/>
          <w:b w:val="0"/>
          <w:bCs w:val="0"/>
          <w:szCs w:val="22"/>
        </w:rPr>
        <w:t>e</w:t>
      </w:r>
      <w:r w:rsidRPr="00297A80">
        <w:rPr>
          <w:rFonts w:cs="Arial"/>
          <w:b w:val="0"/>
          <w:bCs w:val="0"/>
          <w:szCs w:val="22"/>
        </w:rPr>
        <w:t xml:space="preserve"> body of the report. </w:t>
      </w:r>
    </w:p>
    <w:p w14:paraId="784204A4" w14:textId="77777777" w:rsidR="00297A80" w:rsidRPr="003507DB" w:rsidRDefault="00297A80" w:rsidP="00297A80">
      <w:pPr>
        <w:pStyle w:val="Heading2"/>
        <w:ind w:left="360" w:firstLine="0"/>
        <w:rPr>
          <w:rFonts w:cs="Arial"/>
          <w:szCs w:val="22"/>
        </w:rPr>
      </w:pPr>
    </w:p>
    <w:bookmarkEnd w:id="1"/>
    <w:p w14:paraId="0599383F" w14:textId="20770FE1" w:rsidR="00D1305C" w:rsidRPr="003507DB" w:rsidRDefault="00804D8A" w:rsidP="006D56BC">
      <w:pPr>
        <w:pStyle w:val="Heading2"/>
        <w:rPr>
          <w:rFonts w:cs="Arial"/>
          <w:szCs w:val="22"/>
        </w:rPr>
      </w:pPr>
      <w:r w:rsidRPr="003507DB">
        <w:rPr>
          <w:rFonts w:cs="Arial"/>
          <w:szCs w:val="22"/>
        </w:rPr>
        <w:t>Comments of the Statutory Finance Officer</w:t>
      </w:r>
    </w:p>
    <w:p w14:paraId="12A8F18C" w14:textId="77777777" w:rsidR="008C37E1" w:rsidRPr="003507DB" w:rsidRDefault="008C37E1" w:rsidP="006D56BC">
      <w:pPr>
        <w:spacing w:after="0"/>
        <w:rPr>
          <w:rFonts w:ascii="Arial" w:hAnsi="Arial" w:cs="Arial"/>
        </w:rPr>
      </w:pPr>
    </w:p>
    <w:p w14:paraId="620F6E93" w14:textId="010FBDD8" w:rsidR="00D1305C" w:rsidRPr="00B63780" w:rsidRDefault="00804D8A" w:rsidP="000D5CD1">
      <w:pPr>
        <w:pStyle w:val="ListParagraph"/>
        <w:numPr>
          <w:ilvl w:val="0"/>
          <w:numId w:val="31"/>
        </w:numPr>
        <w:spacing w:after="0" w:line="240" w:lineRule="auto"/>
        <w:jc w:val="both"/>
        <w:rPr>
          <w:rFonts w:ascii="Arial" w:hAnsi="Arial" w:cs="Arial"/>
          <w:bCs/>
          <w:iCs/>
        </w:rPr>
      </w:pPr>
      <w:r>
        <w:rPr>
          <w:rFonts w:ascii="Arial" w:hAnsi="Arial" w:cs="Arial"/>
          <w:bCs/>
          <w:iCs/>
        </w:rPr>
        <w:t xml:space="preserve">   </w:t>
      </w:r>
      <w:r w:rsidR="008A6A05" w:rsidRPr="00B63780">
        <w:rPr>
          <w:rFonts w:ascii="Arial" w:hAnsi="Arial" w:cs="Arial"/>
          <w:bCs/>
          <w:iCs/>
        </w:rPr>
        <w:t>n/a no financial implications</w:t>
      </w:r>
    </w:p>
    <w:p w14:paraId="0511E542" w14:textId="77777777" w:rsidR="00D1305C" w:rsidRPr="003507DB" w:rsidRDefault="00D1305C" w:rsidP="002F1805">
      <w:pPr>
        <w:spacing w:after="0" w:line="240" w:lineRule="auto"/>
        <w:jc w:val="both"/>
        <w:rPr>
          <w:rFonts w:ascii="Arial" w:hAnsi="Arial" w:cs="Arial"/>
          <w:bCs/>
        </w:rPr>
      </w:pPr>
    </w:p>
    <w:p w14:paraId="1A94BF04" w14:textId="76475449" w:rsidR="00D1305C" w:rsidRPr="003507DB" w:rsidRDefault="00804D8A" w:rsidP="006D56BC">
      <w:pPr>
        <w:pStyle w:val="Heading2"/>
        <w:rPr>
          <w:rFonts w:cs="Arial"/>
          <w:szCs w:val="22"/>
        </w:rPr>
      </w:pPr>
      <w:r w:rsidRPr="003507DB">
        <w:rPr>
          <w:rFonts w:cs="Arial"/>
          <w:szCs w:val="22"/>
        </w:rPr>
        <w:t>Comments of the Monitoring Officer</w:t>
      </w:r>
    </w:p>
    <w:p w14:paraId="297958DA" w14:textId="77777777" w:rsidR="008C37E1" w:rsidRPr="003507DB" w:rsidRDefault="008C37E1" w:rsidP="00465B5C">
      <w:pPr>
        <w:spacing w:after="0"/>
        <w:rPr>
          <w:rFonts w:ascii="Arial" w:hAnsi="Arial" w:cs="Arial"/>
        </w:rPr>
      </w:pPr>
    </w:p>
    <w:p w14:paraId="279A28FA" w14:textId="01298B78" w:rsidR="00D1305C" w:rsidRPr="003507DB" w:rsidRDefault="00804D8A" w:rsidP="000D5CD1">
      <w:pPr>
        <w:numPr>
          <w:ilvl w:val="0"/>
          <w:numId w:val="31"/>
        </w:numPr>
        <w:spacing w:after="0" w:line="240" w:lineRule="auto"/>
        <w:ind w:left="567" w:hanging="567"/>
        <w:jc w:val="both"/>
        <w:rPr>
          <w:rFonts w:ascii="Arial" w:hAnsi="Arial" w:cs="Arial"/>
          <w:bCs/>
          <w:iCs/>
        </w:rPr>
      </w:pPr>
      <w:r w:rsidRPr="003507DB">
        <w:rPr>
          <w:rFonts w:ascii="Arial" w:hAnsi="Arial" w:cs="Arial"/>
          <w:bCs/>
          <w:iCs/>
        </w:rPr>
        <w:t>Th</w:t>
      </w:r>
      <w:r>
        <w:rPr>
          <w:rFonts w:ascii="Arial" w:hAnsi="Arial" w:cs="Arial"/>
          <w:bCs/>
          <w:iCs/>
        </w:rPr>
        <w:t xml:space="preserve">e options available to the sub-committee are set out in the report. The duty </w:t>
      </w:r>
      <w:proofErr w:type="gramStart"/>
      <w:r>
        <w:rPr>
          <w:rFonts w:ascii="Arial" w:hAnsi="Arial" w:cs="Arial"/>
          <w:bCs/>
          <w:iCs/>
        </w:rPr>
        <w:t>of  members</w:t>
      </w:r>
      <w:proofErr w:type="gramEnd"/>
      <w:r>
        <w:rPr>
          <w:rFonts w:ascii="Arial" w:hAnsi="Arial" w:cs="Arial"/>
          <w:bCs/>
          <w:iCs/>
        </w:rPr>
        <w:t xml:space="preserve"> to have regard to the licensing objectives, the section 182 national guidance and the Council’s adopted licensing policy are also referred to above.</w:t>
      </w:r>
      <w:r w:rsidRPr="003507DB">
        <w:rPr>
          <w:rFonts w:ascii="Arial" w:hAnsi="Arial" w:cs="Arial"/>
          <w:bCs/>
          <w:iCs/>
        </w:rPr>
        <w:t xml:space="preserve"> </w:t>
      </w:r>
      <w:r>
        <w:rPr>
          <w:rFonts w:ascii="Arial" w:hAnsi="Arial" w:cs="Arial"/>
          <w:bCs/>
          <w:iCs/>
        </w:rPr>
        <w:t>The applicant and any persons who made representations have the right to appeal to the magistrates’ court within 21 days.</w:t>
      </w:r>
    </w:p>
    <w:p w14:paraId="6DCF9827" w14:textId="77777777" w:rsidR="00D1305C" w:rsidRPr="003507DB" w:rsidRDefault="00D1305C" w:rsidP="006D56BC">
      <w:pPr>
        <w:spacing w:after="0"/>
        <w:rPr>
          <w:rFonts w:ascii="Arial" w:hAnsi="Arial" w:cs="Arial"/>
        </w:rPr>
      </w:pPr>
    </w:p>
    <w:p w14:paraId="23A7AC7B" w14:textId="77777777" w:rsidR="006D56BC" w:rsidRPr="003507DB" w:rsidRDefault="00804D8A" w:rsidP="006B7CC3">
      <w:pPr>
        <w:pStyle w:val="Heading3"/>
        <w:rPr>
          <w:rFonts w:eastAsia="Times New Roman" w:cs="Arial"/>
          <w:b w:val="0"/>
          <w:bCs/>
          <w:color w:val="000000" w:themeColor="text1"/>
          <w:kern w:val="36"/>
          <w:szCs w:val="22"/>
          <w:lang w:eastAsia="en-GB"/>
        </w:rPr>
      </w:pPr>
      <w:r w:rsidRPr="003507DB">
        <w:rPr>
          <w:rStyle w:val="Heading3Char"/>
          <w:rFonts w:cs="Arial"/>
          <w:b/>
          <w:bCs/>
          <w:szCs w:val="22"/>
        </w:rPr>
        <w:t>Background documents</w:t>
      </w:r>
      <w:r w:rsidRPr="003507DB">
        <w:rPr>
          <w:rFonts w:eastAsia="Times New Roman" w:cs="Arial"/>
          <w:b w:val="0"/>
          <w:bCs/>
          <w:color w:val="000000" w:themeColor="text1"/>
          <w:kern w:val="36"/>
          <w:szCs w:val="22"/>
          <w:lang w:eastAsia="en-GB"/>
        </w:rPr>
        <w:t xml:space="preserve"> </w:t>
      </w:r>
    </w:p>
    <w:p w14:paraId="35350CD9" w14:textId="77777777" w:rsidR="006D56BC" w:rsidRPr="003507DB" w:rsidRDefault="006D56BC" w:rsidP="006D56BC">
      <w:pPr>
        <w:spacing w:after="0" w:line="20" w:lineRule="atLeast"/>
        <w:rPr>
          <w:rFonts w:ascii="Arial" w:hAnsi="Arial" w:cs="Arial"/>
          <w:lang w:eastAsia="en-GB"/>
        </w:rPr>
      </w:pPr>
    </w:p>
    <w:p w14:paraId="28B0BC4E" w14:textId="0AACBFC9" w:rsidR="00D1305C" w:rsidRDefault="00804D8A" w:rsidP="006D56BC">
      <w:pPr>
        <w:spacing w:after="0" w:line="20" w:lineRule="atLeast"/>
        <w:rPr>
          <w:rFonts w:ascii="Arial" w:hAnsi="Arial" w:cs="Arial"/>
          <w:lang w:eastAsia="en-GB"/>
        </w:rPr>
      </w:pPr>
      <w:r>
        <w:rPr>
          <w:rFonts w:ascii="Arial" w:hAnsi="Arial" w:cs="Arial"/>
          <w:lang w:eastAsia="en-GB"/>
        </w:rPr>
        <w:t xml:space="preserve">Background Document 1 - Premises Licence Application Form </w:t>
      </w:r>
    </w:p>
    <w:p w14:paraId="20463B7E" w14:textId="630E37A9" w:rsidR="00C27953" w:rsidRPr="003507DB" w:rsidRDefault="00804D8A" w:rsidP="006D56BC">
      <w:pPr>
        <w:spacing w:after="0" w:line="20" w:lineRule="atLeast"/>
        <w:rPr>
          <w:rFonts w:ascii="Arial" w:hAnsi="Arial" w:cs="Arial"/>
          <w:iCs/>
        </w:rPr>
      </w:pPr>
      <w:r>
        <w:rPr>
          <w:rFonts w:ascii="Arial" w:hAnsi="Arial" w:cs="Arial"/>
          <w:lang w:eastAsia="en-GB"/>
        </w:rPr>
        <w:t xml:space="preserve">Background Document </w:t>
      </w:r>
      <w:r w:rsidR="008722CE">
        <w:rPr>
          <w:rFonts w:ascii="Arial" w:hAnsi="Arial" w:cs="Arial"/>
          <w:lang w:eastAsia="en-GB"/>
        </w:rPr>
        <w:t>2 -</w:t>
      </w:r>
      <w:r>
        <w:rPr>
          <w:rFonts w:ascii="Arial" w:hAnsi="Arial" w:cs="Arial"/>
          <w:lang w:eastAsia="en-GB"/>
        </w:rPr>
        <w:t xml:space="preserve"> Plan</w:t>
      </w:r>
    </w:p>
    <w:p w14:paraId="6E67DCA6" w14:textId="77777777" w:rsidR="002F1805" w:rsidRPr="003507DB" w:rsidRDefault="002F1805" w:rsidP="006D56BC">
      <w:pPr>
        <w:spacing w:after="0"/>
        <w:rPr>
          <w:rFonts w:ascii="Arial" w:hAnsi="Arial" w:cs="Arial"/>
        </w:rPr>
      </w:pPr>
    </w:p>
    <w:p w14:paraId="48097988" w14:textId="7EA4E180" w:rsidR="00D1305C" w:rsidRPr="003507DB" w:rsidRDefault="00804D8A" w:rsidP="006D56BC">
      <w:pPr>
        <w:pStyle w:val="Heading2"/>
        <w:rPr>
          <w:rFonts w:cs="Arial"/>
          <w:szCs w:val="22"/>
        </w:rPr>
      </w:pPr>
      <w:r w:rsidRPr="003507DB">
        <w:rPr>
          <w:rFonts w:cs="Arial"/>
          <w:szCs w:val="22"/>
        </w:rPr>
        <w:t xml:space="preserve">Appendices </w:t>
      </w:r>
    </w:p>
    <w:p w14:paraId="14435535" w14:textId="77777777" w:rsidR="002F1805" w:rsidRPr="003507DB" w:rsidRDefault="002F1805" w:rsidP="006D56BC">
      <w:pPr>
        <w:spacing w:after="20" w:line="240" w:lineRule="auto"/>
        <w:rPr>
          <w:rFonts w:ascii="Arial" w:hAnsi="Arial" w:cs="Arial"/>
        </w:rPr>
      </w:pPr>
    </w:p>
    <w:p w14:paraId="1CDCA253" w14:textId="0C3C1841" w:rsidR="00BF7788" w:rsidRPr="003507DB" w:rsidRDefault="00804D8A" w:rsidP="006D56BC">
      <w:pPr>
        <w:spacing w:after="20" w:line="240" w:lineRule="auto"/>
        <w:rPr>
          <w:rFonts w:ascii="Arial" w:hAnsi="Arial" w:cs="Arial"/>
          <w:iCs/>
          <w:color w:val="000000" w:themeColor="text1"/>
          <w:kern w:val="36"/>
        </w:rPr>
      </w:pPr>
      <w:r>
        <w:rPr>
          <w:rFonts w:ascii="Arial" w:hAnsi="Arial" w:cs="Arial"/>
          <w:iCs/>
          <w:color w:val="000000" w:themeColor="text1"/>
          <w:kern w:val="36"/>
        </w:rPr>
        <w:t>Appendix 1</w:t>
      </w:r>
      <w:r w:rsidR="00C27953">
        <w:rPr>
          <w:rFonts w:ascii="Arial" w:hAnsi="Arial" w:cs="Arial"/>
          <w:iCs/>
          <w:color w:val="000000" w:themeColor="text1"/>
          <w:kern w:val="36"/>
        </w:rPr>
        <w:t xml:space="preserve"> - </w:t>
      </w:r>
      <w:r w:rsidR="00C27953" w:rsidRPr="00C27953">
        <w:rPr>
          <w:rFonts w:ascii="Arial" w:hAnsi="Arial" w:cs="Arial"/>
          <w:iCs/>
          <w:color w:val="000000" w:themeColor="text1"/>
          <w:kern w:val="36"/>
        </w:rPr>
        <w:t>Representation</w:t>
      </w:r>
      <w:r w:rsidR="00C27953">
        <w:rPr>
          <w:rFonts w:ascii="Arial" w:hAnsi="Arial" w:cs="Arial"/>
          <w:iCs/>
          <w:color w:val="000000" w:themeColor="text1"/>
          <w:kern w:val="36"/>
        </w:rPr>
        <w:t xml:space="preserve"> 1</w:t>
      </w:r>
    </w:p>
    <w:p w14:paraId="22D86499" w14:textId="7EBC0EC4" w:rsidR="00D1305C" w:rsidRPr="003507DB" w:rsidRDefault="00804D8A" w:rsidP="006D56BC">
      <w:pPr>
        <w:spacing w:after="20" w:line="240" w:lineRule="auto"/>
        <w:rPr>
          <w:rFonts w:ascii="Arial" w:eastAsia="Times New Roman" w:hAnsi="Arial" w:cs="Arial"/>
          <w:iCs/>
          <w:color w:val="000000" w:themeColor="text1"/>
          <w:kern w:val="36"/>
          <w:lang w:eastAsia="en-GB"/>
        </w:rPr>
      </w:pPr>
      <w:r w:rsidRPr="003507DB">
        <w:rPr>
          <w:rFonts w:ascii="Arial" w:eastAsia="Times New Roman" w:hAnsi="Arial" w:cs="Arial"/>
          <w:iCs/>
          <w:color w:val="000000" w:themeColor="text1"/>
          <w:kern w:val="36"/>
          <w:lang w:eastAsia="en-GB"/>
        </w:rPr>
        <w:t xml:space="preserve">Appendix </w:t>
      </w:r>
      <w:r w:rsidR="008A6A05">
        <w:rPr>
          <w:rFonts w:ascii="Arial" w:eastAsia="Times New Roman" w:hAnsi="Arial" w:cs="Arial"/>
          <w:iCs/>
          <w:color w:val="000000" w:themeColor="text1"/>
          <w:kern w:val="36"/>
          <w:lang w:eastAsia="en-GB"/>
        </w:rPr>
        <w:t>2</w:t>
      </w:r>
      <w:r w:rsidR="00C27953">
        <w:rPr>
          <w:rFonts w:ascii="Arial" w:eastAsia="Times New Roman" w:hAnsi="Arial" w:cs="Arial"/>
          <w:iCs/>
          <w:color w:val="000000" w:themeColor="text1"/>
          <w:kern w:val="36"/>
          <w:lang w:eastAsia="en-GB"/>
        </w:rPr>
        <w:t xml:space="preserve"> - </w:t>
      </w:r>
      <w:r w:rsidR="00C27953" w:rsidRPr="00C27953">
        <w:rPr>
          <w:rFonts w:ascii="Arial" w:eastAsia="Times New Roman" w:hAnsi="Arial" w:cs="Arial"/>
          <w:iCs/>
          <w:color w:val="000000" w:themeColor="text1"/>
          <w:kern w:val="36"/>
          <w:lang w:eastAsia="en-GB"/>
        </w:rPr>
        <w:t>Representation</w:t>
      </w:r>
      <w:r w:rsidR="00C27953">
        <w:rPr>
          <w:rFonts w:ascii="Arial" w:eastAsia="Times New Roman" w:hAnsi="Arial" w:cs="Arial"/>
          <w:iCs/>
          <w:color w:val="000000" w:themeColor="text1"/>
          <w:kern w:val="36"/>
          <w:lang w:eastAsia="en-GB"/>
        </w:rPr>
        <w:t xml:space="preserve"> 2</w:t>
      </w:r>
    </w:p>
    <w:p w14:paraId="629805FD" w14:textId="6C526912" w:rsidR="00D1305C" w:rsidRDefault="00804D8A" w:rsidP="006D56BC">
      <w:pPr>
        <w:spacing w:after="20" w:line="240" w:lineRule="auto"/>
        <w:rPr>
          <w:rFonts w:ascii="Arial" w:eastAsia="Times New Roman" w:hAnsi="Arial" w:cs="Arial"/>
          <w:iCs/>
          <w:color w:val="000000" w:themeColor="text1"/>
          <w:kern w:val="36"/>
          <w:lang w:eastAsia="en-GB"/>
        </w:rPr>
      </w:pPr>
      <w:r w:rsidRPr="003507DB">
        <w:rPr>
          <w:rFonts w:ascii="Arial" w:eastAsia="Times New Roman" w:hAnsi="Arial" w:cs="Arial"/>
          <w:iCs/>
          <w:color w:val="000000" w:themeColor="text1"/>
          <w:kern w:val="36"/>
          <w:lang w:eastAsia="en-GB"/>
        </w:rPr>
        <w:t xml:space="preserve">Appendix </w:t>
      </w:r>
      <w:r w:rsidR="008A6A05">
        <w:rPr>
          <w:rFonts w:ascii="Arial" w:eastAsia="Times New Roman" w:hAnsi="Arial" w:cs="Arial"/>
          <w:iCs/>
          <w:color w:val="000000" w:themeColor="text1"/>
          <w:kern w:val="36"/>
          <w:lang w:eastAsia="en-GB"/>
        </w:rPr>
        <w:t>3</w:t>
      </w:r>
      <w:r w:rsidR="00C27953">
        <w:rPr>
          <w:rFonts w:ascii="Arial" w:eastAsia="Times New Roman" w:hAnsi="Arial" w:cs="Arial"/>
          <w:iCs/>
          <w:color w:val="000000" w:themeColor="text1"/>
          <w:kern w:val="36"/>
          <w:lang w:eastAsia="en-GB"/>
        </w:rPr>
        <w:t xml:space="preserve"> - </w:t>
      </w:r>
      <w:r w:rsidR="00C27953" w:rsidRPr="00C27953">
        <w:rPr>
          <w:rFonts w:ascii="Arial" w:eastAsia="Times New Roman" w:hAnsi="Arial" w:cs="Arial"/>
          <w:iCs/>
          <w:color w:val="000000" w:themeColor="text1"/>
          <w:kern w:val="36"/>
          <w:lang w:eastAsia="en-GB"/>
        </w:rPr>
        <w:t>Representation</w:t>
      </w:r>
      <w:r w:rsidR="00C27953">
        <w:rPr>
          <w:rFonts w:ascii="Arial" w:eastAsia="Times New Roman" w:hAnsi="Arial" w:cs="Arial"/>
          <w:iCs/>
          <w:color w:val="000000" w:themeColor="text1"/>
          <w:kern w:val="36"/>
          <w:lang w:eastAsia="en-GB"/>
        </w:rPr>
        <w:t xml:space="preserve"> 3</w:t>
      </w:r>
    </w:p>
    <w:p w14:paraId="77DB85AE" w14:textId="1455CAE9" w:rsidR="008A6A05" w:rsidRPr="003507DB" w:rsidRDefault="00804D8A" w:rsidP="006D56BC">
      <w:pPr>
        <w:spacing w:after="20" w:line="240" w:lineRule="auto"/>
        <w:rPr>
          <w:rFonts w:ascii="Arial" w:eastAsia="Times New Roman" w:hAnsi="Arial" w:cs="Arial"/>
          <w:iCs/>
          <w:color w:val="000000" w:themeColor="text1"/>
          <w:kern w:val="36"/>
          <w:lang w:eastAsia="en-GB"/>
        </w:rPr>
      </w:pPr>
      <w:r>
        <w:rPr>
          <w:rFonts w:ascii="Arial" w:hAnsi="Arial" w:cs="Arial"/>
          <w:iCs/>
          <w:color w:val="000000" w:themeColor="text1"/>
          <w:kern w:val="36"/>
        </w:rPr>
        <w:t>Appendix</w:t>
      </w:r>
      <w:r w:rsidR="00390AE4">
        <w:rPr>
          <w:rFonts w:ascii="Arial" w:hAnsi="Arial" w:cs="Arial"/>
          <w:iCs/>
          <w:color w:val="000000" w:themeColor="text1"/>
          <w:kern w:val="36"/>
        </w:rPr>
        <w:t xml:space="preserve"> 4</w:t>
      </w:r>
      <w:r w:rsidR="00C27953">
        <w:rPr>
          <w:rFonts w:ascii="Arial" w:hAnsi="Arial" w:cs="Arial"/>
          <w:iCs/>
          <w:color w:val="000000" w:themeColor="text1"/>
          <w:kern w:val="36"/>
        </w:rPr>
        <w:t xml:space="preserve"> - </w:t>
      </w:r>
      <w:r w:rsidR="00C27953" w:rsidRPr="00C27953">
        <w:rPr>
          <w:rFonts w:ascii="Arial" w:hAnsi="Arial" w:cs="Arial"/>
          <w:iCs/>
          <w:color w:val="000000" w:themeColor="text1"/>
          <w:kern w:val="36"/>
        </w:rPr>
        <w:t>Representation</w:t>
      </w:r>
      <w:r w:rsidR="00C27953">
        <w:rPr>
          <w:rFonts w:ascii="Arial" w:hAnsi="Arial" w:cs="Arial"/>
          <w:iCs/>
          <w:color w:val="000000" w:themeColor="text1"/>
          <w:kern w:val="36"/>
        </w:rPr>
        <w:t xml:space="preserve"> 4</w:t>
      </w:r>
    </w:p>
    <w:p w14:paraId="7D2AB4E4" w14:textId="5256ED2B" w:rsidR="00D1305C" w:rsidRDefault="00804D8A" w:rsidP="006D56BC">
      <w:pPr>
        <w:spacing w:after="20" w:line="240" w:lineRule="auto"/>
        <w:rPr>
          <w:rFonts w:ascii="Arial" w:hAnsi="Arial" w:cs="Arial"/>
          <w:iCs/>
          <w:color w:val="000000" w:themeColor="text1"/>
          <w:kern w:val="36"/>
        </w:rPr>
      </w:pPr>
      <w:r>
        <w:rPr>
          <w:rFonts w:ascii="Arial" w:hAnsi="Arial" w:cs="Arial"/>
          <w:iCs/>
          <w:color w:val="000000" w:themeColor="text1"/>
          <w:kern w:val="36"/>
        </w:rPr>
        <w:t>Appendix</w:t>
      </w:r>
      <w:r w:rsidR="00390AE4">
        <w:rPr>
          <w:rFonts w:ascii="Arial" w:hAnsi="Arial" w:cs="Arial"/>
          <w:iCs/>
          <w:color w:val="000000" w:themeColor="text1"/>
          <w:kern w:val="36"/>
        </w:rPr>
        <w:t xml:space="preserve"> 5</w:t>
      </w:r>
      <w:r w:rsidR="00C27953">
        <w:rPr>
          <w:rFonts w:ascii="Arial" w:hAnsi="Arial" w:cs="Arial"/>
          <w:iCs/>
          <w:color w:val="000000" w:themeColor="text1"/>
          <w:kern w:val="36"/>
        </w:rPr>
        <w:t xml:space="preserve"> - </w:t>
      </w:r>
      <w:r w:rsidR="00C27953" w:rsidRPr="00C27953">
        <w:rPr>
          <w:rFonts w:ascii="Arial" w:hAnsi="Arial" w:cs="Arial"/>
          <w:iCs/>
          <w:color w:val="000000" w:themeColor="text1"/>
          <w:kern w:val="36"/>
        </w:rPr>
        <w:t>Representation</w:t>
      </w:r>
      <w:r w:rsidR="00C27953">
        <w:rPr>
          <w:rFonts w:ascii="Arial" w:hAnsi="Arial" w:cs="Arial"/>
          <w:iCs/>
          <w:color w:val="000000" w:themeColor="text1"/>
          <w:kern w:val="36"/>
        </w:rPr>
        <w:t xml:space="preserve"> 5</w:t>
      </w:r>
    </w:p>
    <w:p w14:paraId="36CDE004" w14:textId="77777777" w:rsidR="008A6A05" w:rsidRPr="003507DB" w:rsidRDefault="008A6A05" w:rsidP="006D56BC">
      <w:pPr>
        <w:spacing w:after="20" w:line="240" w:lineRule="auto"/>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3852"/>
        <w:gridCol w:w="1418"/>
        <w:gridCol w:w="1318"/>
      </w:tblGrid>
      <w:tr w:rsidR="0058731B" w14:paraId="342F19D2" w14:textId="77777777" w:rsidTr="008D541D">
        <w:tc>
          <w:tcPr>
            <w:tcW w:w="3645" w:type="dxa"/>
            <w:shd w:val="clear" w:color="auto" w:fill="auto"/>
          </w:tcPr>
          <w:p w14:paraId="6A6A83F0" w14:textId="77777777" w:rsidR="00D1305C" w:rsidRPr="003507DB" w:rsidRDefault="00804D8A" w:rsidP="00D1305C">
            <w:pPr>
              <w:rPr>
                <w:rFonts w:ascii="Arial" w:eastAsia="Times New Roman" w:hAnsi="Arial" w:cs="Arial"/>
                <w:bCs/>
                <w:color w:val="000000" w:themeColor="text1"/>
                <w:kern w:val="36"/>
                <w:lang w:eastAsia="en-GB"/>
              </w:rPr>
            </w:pPr>
            <w:r w:rsidRPr="003507DB">
              <w:rPr>
                <w:rFonts w:ascii="Arial" w:eastAsia="Times New Roman" w:hAnsi="Arial" w:cs="Arial"/>
                <w:bCs/>
                <w:color w:val="000000" w:themeColor="text1"/>
                <w:kern w:val="36"/>
                <w:lang w:eastAsia="en-GB"/>
              </w:rPr>
              <w:t>Report Author:</w:t>
            </w:r>
          </w:p>
        </w:tc>
        <w:tc>
          <w:tcPr>
            <w:tcW w:w="2677" w:type="dxa"/>
          </w:tcPr>
          <w:p w14:paraId="13548ACC" w14:textId="77777777" w:rsidR="00D1305C" w:rsidRPr="003507DB" w:rsidRDefault="00804D8A" w:rsidP="00D1305C">
            <w:pPr>
              <w:rPr>
                <w:rFonts w:ascii="Arial" w:eastAsia="Times New Roman" w:hAnsi="Arial" w:cs="Arial"/>
                <w:bCs/>
                <w:color w:val="000000" w:themeColor="text1"/>
                <w:kern w:val="36"/>
                <w:lang w:eastAsia="en-GB"/>
              </w:rPr>
            </w:pPr>
            <w:r w:rsidRPr="003507DB">
              <w:rPr>
                <w:rFonts w:ascii="Arial" w:eastAsia="Times New Roman" w:hAnsi="Arial" w:cs="Arial"/>
                <w:bCs/>
                <w:color w:val="000000" w:themeColor="text1"/>
                <w:kern w:val="36"/>
                <w:lang w:eastAsia="en-GB"/>
              </w:rPr>
              <w:t>Email:</w:t>
            </w:r>
          </w:p>
        </w:tc>
        <w:tc>
          <w:tcPr>
            <w:tcW w:w="1519" w:type="dxa"/>
            <w:shd w:val="clear" w:color="auto" w:fill="auto"/>
          </w:tcPr>
          <w:p w14:paraId="2D5D6A36" w14:textId="77777777" w:rsidR="00D1305C" w:rsidRPr="003507DB" w:rsidRDefault="00804D8A" w:rsidP="00D1305C">
            <w:pPr>
              <w:rPr>
                <w:rFonts w:ascii="Arial" w:eastAsia="Times New Roman" w:hAnsi="Arial" w:cs="Arial"/>
                <w:bCs/>
                <w:color w:val="000000" w:themeColor="text1"/>
                <w:kern w:val="36"/>
                <w:lang w:eastAsia="en-GB"/>
              </w:rPr>
            </w:pPr>
            <w:r w:rsidRPr="003507DB">
              <w:rPr>
                <w:rFonts w:ascii="Arial" w:eastAsia="Times New Roman" w:hAnsi="Arial" w:cs="Arial"/>
                <w:bCs/>
                <w:color w:val="000000" w:themeColor="text1"/>
                <w:kern w:val="36"/>
                <w:lang w:eastAsia="en-GB"/>
              </w:rPr>
              <w:t>Telephone:</w:t>
            </w:r>
          </w:p>
        </w:tc>
        <w:tc>
          <w:tcPr>
            <w:tcW w:w="1180" w:type="dxa"/>
            <w:shd w:val="clear" w:color="auto" w:fill="auto"/>
          </w:tcPr>
          <w:p w14:paraId="73C052A3" w14:textId="77777777" w:rsidR="00D1305C" w:rsidRPr="003507DB" w:rsidRDefault="00804D8A" w:rsidP="00D1305C">
            <w:pPr>
              <w:rPr>
                <w:rFonts w:ascii="Arial" w:eastAsia="Times New Roman" w:hAnsi="Arial" w:cs="Arial"/>
                <w:bCs/>
                <w:color w:val="000000" w:themeColor="text1"/>
                <w:kern w:val="36"/>
                <w:lang w:eastAsia="en-GB"/>
              </w:rPr>
            </w:pPr>
            <w:r w:rsidRPr="003507DB">
              <w:rPr>
                <w:rFonts w:ascii="Arial" w:eastAsia="Times New Roman" w:hAnsi="Arial" w:cs="Arial"/>
                <w:bCs/>
                <w:color w:val="000000" w:themeColor="text1"/>
                <w:kern w:val="36"/>
                <w:lang w:eastAsia="en-GB"/>
              </w:rPr>
              <w:t>Date:</w:t>
            </w:r>
          </w:p>
        </w:tc>
      </w:tr>
      <w:tr w:rsidR="0058731B" w14:paraId="79B87AE3" w14:textId="77777777" w:rsidTr="008D541D">
        <w:tc>
          <w:tcPr>
            <w:tcW w:w="3645" w:type="dxa"/>
            <w:shd w:val="clear" w:color="auto" w:fill="auto"/>
          </w:tcPr>
          <w:p w14:paraId="0DFE68A1" w14:textId="77777777" w:rsidR="00D1305C" w:rsidRPr="003507DB" w:rsidRDefault="00804D8A" w:rsidP="00EF0D35">
            <w:pPr>
              <w:jc w:val="both"/>
              <w:rPr>
                <w:rFonts w:ascii="Arial" w:eastAsia="Times New Roman" w:hAnsi="Arial" w:cs="Arial"/>
                <w:bCs/>
                <w:color w:val="000000" w:themeColor="text1"/>
                <w:kern w:val="36"/>
                <w:lang w:eastAsia="en-GB"/>
              </w:rPr>
            </w:pPr>
            <w:r w:rsidRPr="003507DB">
              <w:rPr>
                <w:rFonts w:ascii="Arial" w:eastAsia="Times New Roman" w:hAnsi="Arial" w:cs="Arial"/>
                <w:bCs/>
                <w:color w:val="000000" w:themeColor="text1"/>
                <w:kern w:val="36"/>
                <w:lang w:eastAsia="en-GB"/>
              </w:rPr>
              <w:fldChar w:fldCharType="begin"/>
            </w:r>
            <w:r w:rsidRPr="003507DB">
              <w:rPr>
                <w:rFonts w:ascii="Arial" w:eastAsia="Times New Roman" w:hAnsi="Arial" w:cs="Arial"/>
                <w:bCs/>
                <w:color w:val="000000" w:themeColor="text1"/>
                <w:kern w:val="36"/>
                <w:lang w:eastAsia="en-GB"/>
              </w:rPr>
              <w:instrText xml:space="preserve"> DOCPROPERTY  LeadOfficer  \* MERGEFORMAT </w:instrText>
            </w:r>
            <w:r w:rsidRPr="003507DB">
              <w:rPr>
                <w:rFonts w:ascii="Arial" w:eastAsia="Times New Roman" w:hAnsi="Arial" w:cs="Arial"/>
                <w:bCs/>
                <w:color w:val="000000" w:themeColor="text1"/>
                <w:kern w:val="36"/>
                <w:lang w:eastAsia="en-GB"/>
              </w:rPr>
              <w:fldChar w:fldCharType="separate"/>
            </w:r>
            <w:r w:rsidRPr="003507DB">
              <w:rPr>
                <w:rFonts w:ascii="Arial" w:eastAsia="Times New Roman" w:hAnsi="Arial" w:cs="Arial"/>
                <w:bCs/>
                <w:color w:val="000000" w:themeColor="text1"/>
                <w:kern w:val="36"/>
                <w:lang w:eastAsia="en-GB"/>
              </w:rPr>
              <w:t>Chris Ward</w:t>
            </w:r>
            <w:r w:rsidRPr="003507DB">
              <w:rPr>
                <w:rFonts w:ascii="Arial" w:eastAsia="Times New Roman" w:hAnsi="Arial" w:cs="Arial"/>
                <w:bCs/>
                <w:color w:val="000000" w:themeColor="text1"/>
                <w:kern w:val="36"/>
                <w:lang w:val="en" w:eastAsia="en-GB"/>
              </w:rPr>
              <w:fldChar w:fldCharType="end"/>
            </w:r>
            <w:r w:rsidRPr="003507DB">
              <w:rPr>
                <w:rFonts w:ascii="Arial" w:eastAsia="Times New Roman" w:hAnsi="Arial" w:cs="Arial"/>
                <w:bCs/>
                <w:color w:val="000000" w:themeColor="text1"/>
                <w:kern w:val="36"/>
                <w:lang w:eastAsia="en-GB"/>
              </w:rPr>
              <w:t xml:space="preserve"> (</w:t>
            </w:r>
            <w:r w:rsidRPr="003507DB">
              <w:rPr>
                <w:rFonts w:ascii="Arial" w:eastAsia="Times New Roman" w:hAnsi="Arial" w:cs="Arial"/>
                <w:bCs/>
                <w:color w:val="000000" w:themeColor="text1"/>
                <w:kern w:val="36"/>
                <w:lang w:eastAsia="en-GB"/>
              </w:rPr>
              <w:fldChar w:fldCharType="begin"/>
            </w:r>
            <w:r w:rsidRPr="003507DB">
              <w:rPr>
                <w:rFonts w:ascii="Arial" w:eastAsia="Times New Roman" w:hAnsi="Arial" w:cs="Arial"/>
                <w:bCs/>
                <w:color w:val="000000" w:themeColor="text1"/>
                <w:kern w:val="36"/>
                <w:lang w:eastAsia="en-GB"/>
              </w:rPr>
              <w:instrText xml:space="preserve"> DOCPROPERTY  LeadOfficerPost  \* MERGEFORMAT </w:instrText>
            </w:r>
            <w:r w:rsidRPr="003507DB">
              <w:rPr>
                <w:rFonts w:ascii="Arial" w:eastAsia="Times New Roman" w:hAnsi="Arial" w:cs="Arial"/>
                <w:bCs/>
                <w:color w:val="000000" w:themeColor="text1"/>
                <w:kern w:val="36"/>
                <w:lang w:eastAsia="en-GB"/>
              </w:rPr>
              <w:fldChar w:fldCharType="separate"/>
            </w:r>
            <w:r w:rsidRPr="003507DB">
              <w:rPr>
                <w:rFonts w:ascii="Arial" w:eastAsia="Times New Roman" w:hAnsi="Arial" w:cs="Arial"/>
                <w:bCs/>
                <w:color w:val="000000" w:themeColor="text1"/>
                <w:kern w:val="36"/>
                <w:lang w:eastAsia="en-GB"/>
              </w:rPr>
              <w:t>Licensing Manager</w:t>
            </w:r>
            <w:r w:rsidRPr="003507DB">
              <w:rPr>
                <w:rFonts w:ascii="Arial" w:eastAsia="Times New Roman" w:hAnsi="Arial" w:cs="Arial"/>
                <w:bCs/>
                <w:color w:val="000000" w:themeColor="text1"/>
                <w:kern w:val="36"/>
                <w:lang w:val="en" w:eastAsia="en-GB"/>
              </w:rPr>
              <w:fldChar w:fldCharType="end"/>
            </w:r>
            <w:r w:rsidRPr="003507DB">
              <w:rPr>
                <w:rFonts w:ascii="Arial" w:eastAsia="Times New Roman" w:hAnsi="Arial" w:cs="Arial"/>
                <w:bCs/>
                <w:color w:val="000000" w:themeColor="text1"/>
                <w:kern w:val="36"/>
                <w:lang w:eastAsia="en-GB"/>
              </w:rPr>
              <w:t>)</w:t>
            </w:r>
          </w:p>
        </w:tc>
        <w:tc>
          <w:tcPr>
            <w:tcW w:w="2677" w:type="dxa"/>
          </w:tcPr>
          <w:p w14:paraId="7400AC12" w14:textId="0576476E" w:rsidR="00D1305C" w:rsidRPr="003507DB" w:rsidRDefault="00804D8A" w:rsidP="00EF0D35">
            <w:pPr>
              <w:jc w:val="both"/>
              <w:rPr>
                <w:rFonts w:ascii="Arial" w:eastAsia="Times New Roman" w:hAnsi="Arial" w:cs="Arial"/>
                <w:bCs/>
                <w:color w:val="000000" w:themeColor="text1"/>
                <w:kern w:val="36"/>
                <w:lang w:eastAsia="en-GB"/>
              </w:rPr>
            </w:pPr>
            <w:r w:rsidRPr="003507DB">
              <w:rPr>
                <w:rFonts w:ascii="Arial" w:eastAsia="Times New Roman" w:hAnsi="Arial" w:cs="Arial"/>
                <w:bCs/>
                <w:color w:val="000000" w:themeColor="text1"/>
                <w:kern w:val="36"/>
                <w:lang w:eastAsia="en-GB"/>
              </w:rPr>
              <w:fldChar w:fldCharType="begin"/>
            </w:r>
            <w:r w:rsidRPr="003507DB">
              <w:rPr>
                <w:rFonts w:ascii="Arial" w:eastAsia="Times New Roman" w:hAnsi="Arial" w:cs="Arial"/>
                <w:bCs/>
                <w:color w:val="000000" w:themeColor="text1"/>
                <w:kern w:val="36"/>
                <w:lang w:eastAsia="en-GB"/>
              </w:rPr>
              <w:instrText xml:space="preserve"> DOCPROPERTY  LeadOfficerEmail  \* MERGEFORMAT </w:instrText>
            </w:r>
            <w:r w:rsidRPr="003507DB">
              <w:rPr>
                <w:rFonts w:ascii="Arial" w:eastAsia="Times New Roman" w:hAnsi="Arial" w:cs="Arial"/>
                <w:bCs/>
                <w:color w:val="000000" w:themeColor="text1"/>
                <w:kern w:val="36"/>
                <w:lang w:eastAsia="en-GB"/>
              </w:rPr>
              <w:fldChar w:fldCharType="separate"/>
            </w:r>
            <w:r w:rsidRPr="003507DB">
              <w:rPr>
                <w:rFonts w:ascii="Arial" w:eastAsia="Times New Roman" w:hAnsi="Arial" w:cs="Arial"/>
                <w:bCs/>
                <w:color w:val="000000" w:themeColor="text1"/>
                <w:kern w:val="36"/>
                <w:lang w:eastAsia="en-GB"/>
              </w:rPr>
              <w:t>christopher.ward@southribble.gov.uk</w:t>
            </w:r>
            <w:r w:rsidRPr="003507DB">
              <w:rPr>
                <w:rFonts w:ascii="Arial" w:eastAsia="Times New Roman" w:hAnsi="Arial" w:cs="Arial"/>
                <w:bCs/>
                <w:color w:val="000000" w:themeColor="text1"/>
                <w:kern w:val="36"/>
                <w:lang w:eastAsia="en-GB"/>
              </w:rPr>
              <w:fldChar w:fldCharType="end"/>
            </w:r>
          </w:p>
        </w:tc>
        <w:tc>
          <w:tcPr>
            <w:tcW w:w="1519" w:type="dxa"/>
            <w:tcBorders>
              <w:bottom w:val="single" w:sz="4" w:space="0" w:color="auto"/>
            </w:tcBorders>
            <w:shd w:val="clear" w:color="auto" w:fill="auto"/>
          </w:tcPr>
          <w:p w14:paraId="58D62899" w14:textId="2DB5D2E9" w:rsidR="00D1305C" w:rsidRPr="003507DB" w:rsidRDefault="00804D8A" w:rsidP="00EF0D35">
            <w:pPr>
              <w:jc w:val="both"/>
              <w:rPr>
                <w:rFonts w:ascii="Arial" w:eastAsia="Times New Roman" w:hAnsi="Arial" w:cs="Arial"/>
                <w:bCs/>
                <w:color w:val="000000" w:themeColor="text1"/>
                <w:kern w:val="36"/>
                <w:lang w:eastAsia="en-GB"/>
              </w:rPr>
            </w:pPr>
            <w:r>
              <w:rPr>
                <w:rFonts w:ascii="Arial" w:eastAsia="Times New Roman" w:hAnsi="Arial" w:cs="Arial"/>
                <w:bCs/>
                <w:color w:val="000000" w:themeColor="text1"/>
                <w:kern w:val="36"/>
                <w:lang w:eastAsia="en-GB"/>
              </w:rPr>
              <w:t>01772 625330</w:t>
            </w:r>
            <w:r w:rsidRPr="003507DB">
              <w:rPr>
                <w:rFonts w:ascii="Arial" w:eastAsia="Times New Roman" w:hAnsi="Arial" w:cs="Arial"/>
                <w:bCs/>
                <w:color w:val="000000" w:themeColor="text1"/>
                <w:kern w:val="36"/>
                <w:lang w:eastAsia="en-GB"/>
              </w:rPr>
              <w:fldChar w:fldCharType="begin"/>
            </w:r>
            <w:r w:rsidRPr="003507DB">
              <w:rPr>
                <w:rFonts w:ascii="Arial" w:eastAsia="Times New Roman" w:hAnsi="Arial" w:cs="Arial"/>
                <w:bCs/>
                <w:color w:val="000000" w:themeColor="text1"/>
                <w:kern w:val="36"/>
                <w:lang w:eastAsia="en-GB"/>
              </w:rPr>
              <w:instrText xml:space="preserve"> DOCPROPERTY  LeadOfficerTel  \* MERGEFORMAT </w:instrText>
            </w:r>
            <w:r w:rsidRPr="003507DB">
              <w:rPr>
                <w:rFonts w:ascii="Arial" w:eastAsia="Times New Roman" w:hAnsi="Arial" w:cs="Arial"/>
                <w:bCs/>
                <w:color w:val="000000" w:themeColor="text1"/>
                <w:kern w:val="36"/>
                <w:lang w:eastAsia="en-GB"/>
              </w:rPr>
              <w:fldChar w:fldCharType="end"/>
            </w:r>
          </w:p>
        </w:tc>
        <w:tc>
          <w:tcPr>
            <w:tcW w:w="1180" w:type="dxa"/>
            <w:shd w:val="clear" w:color="auto" w:fill="auto"/>
          </w:tcPr>
          <w:p w14:paraId="2AE04B60" w14:textId="52A7D838" w:rsidR="00D1305C" w:rsidRPr="003507DB" w:rsidRDefault="00804D8A" w:rsidP="00EF0D35">
            <w:pPr>
              <w:jc w:val="both"/>
              <w:rPr>
                <w:rFonts w:ascii="Arial" w:eastAsia="Times New Roman" w:hAnsi="Arial" w:cs="Arial"/>
                <w:bCs/>
                <w:color w:val="000000" w:themeColor="text1"/>
                <w:kern w:val="36"/>
                <w:lang w:eastAsia="en-GB"/>
              </w:rPr>
            </w:pPr>
            <w:r>
              <w:rPr>
                <w:rFonts w:ascii="Arial" w:eastAsia="Times New Roman" w:hAnsi="Arial" w:cs="Arial"/>
                <w:bCs/>
                <w:color w:val="000000" w:themeColor="text1"/>
                <w:kern w:val="36"/>
                <w:lang w:eastAsia="en-GB"/>
              </w:rPr>
              <w:t>07/07/2023</w:t>
            </w:r>
          </w:p>
        </w:tc>
      </w:tr>
    </w:tbl>
    <w:p w14:paraId="4E3FB662" w14:textId="41C03C7F" w:rsidR="0025620C" w:rsidRPr="003507DB" w:rsidRDefault="0025620C" w:rsidP="006D56BC">
      <w:pPr>
        <w:spacing w:after="0" w:line="240" w:lineRule="auto"/>
        <w:rPr>
          <w:rFonts w:ascii="Arial" w:hAnsi="Arial" w:cs="Arial"/>
        </w:rPr>
      </w:pPr>
    </w:p>
    <w:sectPr w:rsidR="0025620C" w:rsidRPr="003507DB" w:rsidSect="00613EC1">
      <w:pgSz w:w="11906" w:h="16838"/>
      <w:pgMar w:top="1134" w:right="1440" w:bottom="1440" w:left="144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36CF"/>
    <w:multiLevelType w:val="hybridMultilevel"/>
    <w:tmpl w:val="51AA5FBA"/>
    <w:lvl w:ilvl="0" w:tplc="1BC0FD28">
      <w:start w:val="1"/>
      <w:numFmt w:val="decimal"/>
      <w:lvlText w:val="%1."/>
      <w:lvlJc w:val="left"/>
      <w:pPr>
        <w:ind w:left="360" w:hanging="360"/>
      </w:pPr>
      <w:rPr>
        <w:rFonts w:hint="default"/>
        <w:b w:val="0"/>
        <w:bCs w:val="0"/>
      </w:rPr>
    </w:lvl>
    <w:lvl w:ilvl="1" w:tplc="8E4A4DFA" w:tentative="1">
      <w:start w:val="1"/>
      <w:numFmt w:val="lowerLetter"/>
      <w:lvlText w:val="%2."/>
      <w:lvlJc w:val="left"/>
      <w:pPr>
        <w:ind w:left="1080" w:hanging="360"/>
      </w:pPr>
    </w:lvl>
    <w:lvl w:ilvl="2" w:tplc="F1063C62" w:tentative="1">
      <w:start w:val="1"/>
      <w:numFmt w:val="lowerRoman"/>
      <w:lvlText w:val="%3."/>
      <w:lvlJc w:val="right"/>
      <w:pPr>
        <w:ind w:left="1800" w:hanging="180"/>
      </w:pPr>
    </w:lvl>
    <w:lvl w:ilvl="3" w:tplc="D3200FF2" w:tentative="1">
      <w:start w:val="1"/>
      <w:numFmt w:val="decimal"/>
      <w:lvlText w:val="%4."/>
      <w:lvlJc w:val="left"/>
      <w:pPr>
        <w:ind w:left="2520" w:hanging="360"/>
      </w:pPr>
    </w:lvl>
    <w:lvl w:ilvl="4" w:tplc="FEE092A4" w:tentative="1">
      <w:start w:val="1"/>
      <w:numFmt w:val="lowerLetter"/>
      <w:lvlText w:val="%5."/>
      <w:lvlJc w:val="left"/>
      <w:pPr>
        <w:ind w:left="3240" w:hanging="360"/>
      </w:pPr>
    </w:lvl>
    <w:lvl w:ilvl="5" w:tplc="4622E872" w:tentative="1">
      <w:start w:val="1"/>
      <w:numFmt w:val="lowerRoman"/>
      <w:lvlText w:val="%6."/>
      <w:lvlJc w:val="right"/>
      <w:pPr>
        <w:ind w:left="3960" w:hanging="180"/>
      </w:pPr>
    </w:lvl>
    <w:lvl w:ilvl="6" w:tplc="1CF8DDFA" w:tentative="1">
      <w:start w:val="1"/>
      <w:numFmt w:val="decimal"/>
      <w:lvlText w:val="%7."/>
      <w:lvlJc w:val="left"/>
      <w:pPr>
        <w:ind w:left="4680" w:hanging="360"/>
      </w:pPr>
    </w:lvl>
    <w:lvl w:ilvl="7" w:tplc="5E649552" w:tentative="1">
      <w:start w:val="1"/>
      <w:numFmt w:val="lowerLetter"/>
      <w:lvlText w:val="%8."/>
      <w:lvlJc w:val="left"/>
      <w:pPr>
        <w:ind w:left="5400" w:hanging="360"/>
      </w:pPr>
    </w:lvl>
    <w:lvl w:ilvl="8" w:tplc="F5F0916A" w:tentative="1">
      <w:start w:val="1"/>
      <w:numFmt w:val="lowerRoman"/>
      <w:lvlText w:val="%9."/>
      <w:lvlJc w:val="right"/>
      <w:pPr>
        <w:ind w:left="6120" w:hanging="180"/>
      </w:pPr>
    </w:lvl>
  </w:abstractNum>
  <w:abstractNum w:abstractNumId="1" w15:restartNumberingAfterBreak="0">
    <w:nsid w:val="0955318B"/>
    <w:multiLevelType w:val="hybridMultilevel"/>
    <w:tmpl w:val="BA2EFF00"/>
    <w:lvl w:ilvl="0" w:tplc="A2786242">
      <w:start w:val="1"/>
      <w:numFmt w:val="decimal"/>
      <w:lvlText w:val="%1."/>
      <w:lvlJc w:val="left"/>
      <w:pPr>
        <w:ind w:left="720" w:hanging="360"/>
      </w:pPr>
    </w:lvl>
    <w:lvl w:ilvl="1" w:tplc="DCF645AA" w:tentative="1">
      <w:start w:val="1"/>
      <w:numFmt w:val="lowerLetter"/>
      <w:lvlText w:val="%2."/>
      <w:lvlJc w:val="left"/>
      <w:pPr>
        <w:ind w:left="1440" w:hanging="360"/>
      </w:pPr>
    </w:lvl>
    <w:lvl w:ilvl="2" w:tplc="FC54B53E" w:tentative="1">
      <w:start w:val="1"/>
      <w:numFmt w:val="lowerRoman"/>
      <w:lvlText w:val="%3."/>
      <w:lvlJc w:val="right"/>
      <w:pPr>
        <w:ind w:left="2160" w:hanging="180"/>
      </w:pPr>
    </w:lvl>
    <w:lvl w:ilvl="3" w:tplc="7B6097AA" w:tentative="1">
      <w:start w:val="1"/>
      <w:numFmt w:val="decimal"/>
      <w:lvlText w:val="%4."/>
      <w:lvlJc w:val="left"/>
      <w:pPr>
        <w:ind w:left="2880" w:hanging="360"/>
      </w:pPr>
    </w:lvl>
    <w:lvl w:ilvl="4" w:tplc="EBBA06EE" w:tentative="1">
      <w:start w:val="1"/>
      <w:numFmt w:val="lowerLetter"/>
      <w:lvlText w:val="%5."/>
      <w:lvlJc w:val="left"/>
      <w:pPr>
        <w:ind w:left="3600" w:hanging="360"/>
      </w:pPr>
    </w:lvl>
    <w:lvl w:ilvl="5" w:tplc="319A5796" w:tentative="1">
      <w:start w:val="1"/>
      <w:numFmt w:val="lowerRoman"/>
      <w:lvlText w:val="%6."/>
      <w:lvlJc w:val="right"/>
      <w:pPr>
        <w:ind w:left="4320" w:hanging="180"/>
      </w:pPr>
    </w:lvl>
    <w:lvl w:ilvl="6" w:tplc="7778D0B0" w:tentative="1">
      <w:start w:val="1"/>
      <w:numFmt w:val="decimal"/>
      <w:lvlText w:val="%7."/>
      <w:lvlJc w:val="left"/>
      <w:pPr>
        <w:ind w:left="5040" w:hanging="360"/>
      </w:pPr>
    </w:lvl>
    <w:lvl w:ilvl="7" w:tplc="9342CF14" w:tentative="1">
      <w:start w:val="1"/>
      <w:numFmt w:val="lowerLetter"/>
      <w:lvlText w:val="%8."/>
      <w:lvlJc w:val="left"/>
      <w:pPr>
        <w:ind w:left="5760" w:hanging="360"/>
      </w:pPr>
    </w:lvl>
    <w:lvl w:ilvl="8" w:tplc="D71CEF64" w:tentative="1">
      <w:start w:val="1"/>
      <w:numFmt w:val="lowerRoman"/>
      <w:lvlText w:val="%9."/>
      <w:lvlJc w:val="right"/>
      <w:pPr>
        <w:ind w:left="6480" w:hanging="180"/>
      </w:pPr>
    </w:lvl>
  </w:abstractNum>
  <w:abstractNum w:abstractNumId="2" w15:restartNumberingAfterBreak="0">
    <w:nsid w:val="0DB04ED5"/>
    <w:multiLevelType w:val="hybridMultilevel"/>
    <w:tmpl w:val="837E18C2"/>
    <w:lvl w:ilvl="0" w:tplc="C4DCDF0A">
      <w:start w:val="5"/>
      <w:numFmt w:val="decimal"/>
      <w:lvlText w:val="%1."/>
      <w:lvlJc w:val="left"/>
      <w:pPr>
        <w:ind w:left="720" w:hanging="360"/>
      </w:pPr>
      <w:rPr>
        <w:rFonts w:ascii="Arial" w:hAnsi="Arial" w:cs="Arial" w:hint="default"/>
      </w:rPr>
    </w:lvl>
    <w:lvl w:ilvl="1" w:tplc="017E7C78" w:tentative="1">
      <w:start w:val="1"/>
      <w:numFmt w:val="lowerLetter"/>
      <w:lvlText w:val="%2."/>
      <w:lvlJc w:val="left"/>
      <w:pPr>
        <w:ind w:left="1440" w:hanging="360"/>
      </w:pPr>
    </w:lvl>
    <w:lvl w:ilvl="2" w:tplc="A7088CE4" w:tentative="1">
      <w:start w:val="1"/>
      <w:numFmt w:val="lowerRoman"/>
      <w:lvlText w:val="%3."/>
      <w:lvlJc w:val="right"/>
      <w:pPr>
        <w:ind w:left="2160" w:hanging="180"/>
      </w:pPr>
    </w:lvl>
    <w:lvl w:ilvl="3" w:tplc="873804A8" w:tentative="1">
      <w:start w:val="1"/>
      <w:numFmt w:val="decimal"/>
      <w:lvlText w:val="%4."/>
      <w:lvlJc w:val="left"/>
      <w:pPr>
        <w:ind w:left="2880" w:hanging="360"/>
      </w:pPr>
    </w:lvl>
    <w:lvl w:ilvl="4" w:tplc="0F408EA2" w:tentative="1">
      <w:start w:val="1"/>
      <w:numFmt w:val="lowerLetter"/>
      <w:lvlText w:val="%5."/>
      <w:lvlJc w:val="left"/>
      <w:pPr>
        <w:ind w:left="3600" w:hanging="360"/>
      </w:pPr>
    </w:lvl>
    <w:lvl w:ilvl="5" w:tplc="8822ED92" w:tentative="1">
      <w:start w:val="1"/>
      <w:numFmt w:val="lowerRoman"/>
      <w:lvlText w:val="%6."/>
      <w:lvlJc w:val="right"/>
      <w:pPr>
        <w:ind w:left="4320" w:hanging="180"/>
      </w:pPr>
    </w:lvl>
    <w:lvl w:ilvl="6" w:tplc="B1604A5E" w:tentative="1">
      <w:start w:val="1"/>
      <w:numFmt w:val="decimal"/>
      <w:lvlText w:val="%7."/>
      <w:lvlJc w:val="left"/>
      <w:pPr>
        <w:ind w:left="5040" w:hanging="360"/>
      </w:pPr>
    </w:lvl>
    <w:lvl w:ilvl="7" w:tplc="7FFEA1B2" w:tentative="1">
      <w:start w:val="1"/>
      <w:numFmt w:val="lowerLetter"/>
      <w:lvlText w:val="%8."/>
      <w:lvlJc w:val="left"/>
      <w:pPr>
        <w:ind w:left="5760" w:hanging="360"/>
      </w:pPr>
    </w:lvl>
    <w:lvl w:ilvl="8" w:tplc="A36AA71E" w:tentative="1">
      <w:start w:val="1"/>
      <w:numFmt w:val="lowerRoman"/>
      <w:lvlText w:val="%9."/>
      <w:lvlJc w:val="right"/>
      <w:pPr>
        <w:ind w:left="6480" w:hanging="180"/>
      </w:pPr>
    </w:lvl>
  </w:abstractNum>
  <w:abstractNum w:abstractNumId="3" w15:restartNumberingAfterBreak="0">
    <w:nsid w:val="228C00C5"/>
    <w:multiLevelType w:val="hybridMultilevel"/>
    <w:tmpl w:val="0868DF9C"/>
    <w:lvl w:ilvl="0" w:tplc="5EF65E76">
      <w:start w:val="1"/>
      <w:numFmt w:val="decimal"/>
      <w:lvlText w:val="%1."/>
      <w:lvlJc w:val="left"/>
      <w:pPr>
        <w:ind w:left="720" w:hanging="360"/>
      </w:pPr>
      <w:rPr>
        <w:rFonts w:hint="default"/>
      </w:rPr>
    </w:lvl>
    <w:lvl w:ilvl="1" w:tplc="60C6E610" w:tentative="1">
      <w:start w:val="1"/>
      <w:numFmt w:val="lowerLetter"/>
      <w:lvlText w:val="%2."/>
      <w:lvlJc w:val="left"/>
      <w:pPr>
        <w:ind w:left="1440" w:hanging="360"/>
      </w:pPr>
    </w:lvl>
    <w:lvl w:ilvl="2" w:tplc="ABFEDA12" w:tentative="1">
      <w:start w:val="1"/>
      <w:numFmt w:val="lowerRoman"/>
      <w:lvlText w:val="%3."/>
      <w:lvlJc w:val="right"/>
      <w:pPr>
        <w:ind w:left="2160" w:hanging="180"/>
      </w:pPr>
    </w:lvl>
    <w:lvl w:ilvl="3" w:tplc="8744A996" w:tentative="1">
      <w:start w:val="1"/>
      <w:numFmt w:val="decimal"/>
      <w:lvlText w:val="%4."/>
      <w:lvlJc w:val="left"/>
      <w:pPr>
        <w:ind w:left="2880" w:hanging="360"/>
      </w:pPr>
    </w:lvl>
    <w:lvl w:ilvl="4" w:tplc="8836FCE6" w:tentative="1">
      <w:start w:val="1"/>
      <w:numFmt w:val="lowerLetter"/>
      <w:lvlText w:val="%5."/>
      <w:lvlJc w:val="left"/>
      <w:pPr>
        <w:ind w:left="3600" w:hanging="360"/>
      </w:pPr>
    </w:lvl>
    <w:lvl w:ilvl="5" w:tplc="8AEADB86" w:tentative="1">
      <w:start w:val="1"/>
      <w:numFmt w:val="lowerRoman"/>
      <w:lvlText w:val="%6."/>
      <w:lvlJc w:val="right"/>
      <w:pPr>
        <w:ind w:left="4320" w:hanging="180"/>
      </w:pPr>
    </w:lvl>
    <w:lvl w:ilvl="6" w:tplc="66AEB694" w:tentative="1">
      <w:start w:val="1"/>
      <w:numFmt w:val="decimal"/>
      <w:lvlText w:val="%7."/>
      <w:lvlJc w:val="left"/>
      <w:pPr>
        <w:ind w:left="5040" w:hanging="360"/>
      </w:pPr>
    </w:lvl>
    <w:lvl w:ilvl="7" w:tplc="BCEC2C5C" w:tentative="1">
      <w:start w:val="1"/>
      <w:numFmt w:val="lowerLetter"/>
      <w:lvlText w:val="%8."/>
      <w:lvlJc w:val="left"/>
      <w:pPr>
        <w:ind w:left="5760" w:hanging="360"/>
      </w:pPr>
    </w:lvl>
    <w:lvl w:ilvl="8" w:tplc="0C3CABBA" w:tentative="1">
      <w:start w:val="1"/>
      <w:numFmt w:val="lowerRoman"/>
      <w:lvlText w:val="%9."/>
      <w:lvlJc w:val="right"/>
      <w:pPr>
        <w:ind w:left="6480" w:hanging="180"/>
      </w:pPr>
    </w:lvl>
  </w:abstractNum>
  <w:abstractNum w:abstractNumId="4" w15:restartNumberingAfterBreak="0">
    <w:nsid w:val="2D682B4B"/>
    <w:multiLevelType w:val="hybridMultilevel"/>
    <w:tmpl w:val="27D0AF2A"/>
    <w:lvl w:ilvl="0" w:tplc="E26C0370">
      <w:start w:val="1"/>
      <w:numFmt w:val="bullet"/>
      <w:lvlText w:val=""/>
      <w:lvlJc w:val="left"/>
      <w:pPr>
        <w:ind w:left="990" w:hanging="360"/>
      </w:pPr>
      <w:rPr>
        <w:rFonts w:ascii="Symbol" w:hAnsi="Symbol" w:hint="default"/>
      </w:rPr>
    </w:lvl>
    <w:lvl w:ilvl="1" w:tplc="47E482B6" w:tentative="1">
      <w:start w:val="1"/>
      <w:numFmt w:val="bullet"/>
      <w:lvlText w:val="o"/>
      <w:lvlJc w:val="left"/>
      <w:pPr>
        <w:ind w:left="1710" w:hanging="360"/>
      </w:pPr>
      <w:rPr>
        <w:rFonts w:ascii="Courier New" w:hAnsi="Courier New" w:cs="Courier New" w:hint="default"/>
      </w:rPr>
    </w:lvl>
    <w:lvl w:ilvl="2" w:tplc="F7A05E52" w:tentative="1">
      <w:start w:val="1"/>
      <w:numFmt w:val="bullet"/>
      <w:lvlText w:val=""/>
      <w:lvlJc w:val="left"/>
      <w:pPr>
        <w:ind w:left="2430" w:hanging="360"/>
      </w:pPr>
      <w:rPr>
        <w:rFonts w:ascii="Wingdings" w:hAnsi="Wingdings" w:hint="default"/>
      </w:rPr>
    </w:lvl>
    <w:lvl w:ilvl="3" w:tplc="0EAE7D72" w:tentative="1">
      <w:start w:val="1"/>
      <w:numFmt w:val="bullet"/>
      <w:lvlText w:val=""/>
      <w:lvlJc w:val="left"/>
      <w:pPr>
        <w:ind w:left="3150" w:hanging="360"/>
      </w:pPr>
      <w:rPr>
        <w:rFonts w:ascii="Symbol" w:hAnsi="Symbol" w:hint="default"/>
      </w:rPr>
    </w:lvl>
    <w:lvl w:ilvl="4" w:tplc="0D7ED66C" w:tentative="1">
      <w:start w:val="1"/>
      <w:numFmt w:val="bullet"/>
      <w:lvlText w:val="o"/>
      <w:lvlJc w:val="left"/>
      <w:pPr>
        <w:ind w:left="3870" w:hanging="360"/>
      </w:pPr>
      <w:rPr>
        <w:rFonts w:ascii="Courier New" w:hAnsi="Courier New" w:cs="Courier New" w:hint="default"/>
      </w:rPr>
    </w:lvl>
    <w:lvl w:ilvl="5" w:tplc="66A425B4" w:tentative="1">
      <w:start w:val="1"/>
      <w:numFmt w:val="bullet"/>
      <w:lvlText w:val=""/>
      <w:lvlJc w:val="left"/>
      <w:pPr>
        <w:ind w:left="4590" w:hanging="360"/>
      </w:pPr>
      <w:rPr>
        <w:rFonts w:ascii="Wingdings" w:hAnsi="Wingdings" w:hint="default"/>
      </w:rPr>
    </w:lvl>
    <w:lvl w:ilvl="6" w:tplc="E62A84C0" w:tentative="1">
      <w:start w:val="1"/>
      <w:numFmt w:val="bullet"/>
      <w:lvlText w:val=""/>
      <w:lvlJc w:val="left"/>
      <w:pPr>
        <w:ind w:left="5310" w:hanging="360"/>
      </w:pPr>
      <w:rPr>
        <w:rFonts w:ascii="Symbol" w:hAnsi="Symbol" w:hint="default"/>
      </w:rPr>
    </w:lvl>
    <w:lvl w:ilvl="7" w:tplc="49ACAAC6" w:tentative="1">
      <w:start w:val="1"/>
      <w:numFmt w:val="bullet"/>
      <w:lvlText w:val="o"/>
      <w:lvlJc w:val="left"/>
      <w:pPr>
        <w:ind w:left="6030" w:hanging="360"/>
      </w:pPr>
      <w:rPr>
        <w:rFonts w:ascii="Courier New" w:hAnsi="Courier New" w:cs="Courier New" w:hint="default"/>
      </w:rPr>
    </w:lvl>
    <w:lvl w:ilvl="8" w:tplc="FDA4014A" w:tentative="1">
      <w:start w:val="1"/>
      <w:numFmt w:val="bullet"/>
      <w:lvlText w:val=""/>
      <w:lvlJc w:val="left"/>
      <w:pPr>
        <w:ind w:left="6750" w:hanging="360"/>
      </w:pPr>
      <w:rPr>
        <w:rFonts w:ascii="Wingdings" w:hAnsi="Wingdings" w:hint="default"/>
      </w:rPr>
    </w:lvl>
  </w:abstractNum>
  <w:abstractNum w:abstractNumId="5" w15:restartNumberingAfterBreak="0">
    <w:nsid w:val="30EB5713"/>
    <w:multiLevelType w:val="hybridMultilevel"/>
    <w:tmpl w:val="D2F6A3D0"/>
    <w:lvl w:ilvl="0" w:tplc="8BD0152C">
      <w:start w:val="16"/>
      <w:numFmt w:val="decimal"/>
      <w:lvlText w:val="%1."/>
      <w:lvlJc w:val="left"/>
      <w:pPr>
        <w:ind w:left="720" w:hanging="360"/>
      </w:pPr>
      <w:rPr>
        <w:rFonts w:hint="default"/>
      </w:rPr>
    </w:lvl>
    <w:lvl w:ilvl="1" w:tplc="91D05E9C" w:tentative="1">
      <w:start w:val="1"/>
      <w:numFmt w:val="lowerLetter"/>
      <w:lvlText w:val="%2."/>
      <w:lvlJc w:val="left"/>
      <w:pPr>
        <w:ind w:left="1440" w:hanging="360"/>
      </w:pPr>
    </w:lvl>
    <w:lvl w:ilvl="2" w:tplc="E44CB98C" w:tentative="1">
      <w:start w:val="1"/>
      <w:numFmt w:val="lowerRoman"/>
      <w:lvlText w:val="%3."/>
      <w:lvlJc w:val="right"/>
      <w:pPr>
        <w:ind w:left="2160" w:hanging="180"/>
      </w:pPr>
    </w:lvl>
    <w:lvl w:ilvl="3" w:tplc="E06E9812" w:tentative="1">
      <w:start w:val="1"/>
      <w:numFmt w:val="decimal"/>
      <w:lvlText w:val="%4."/>
      <w:lvlJc w:val="left"/>
      <w:pPr>
        <w:ind w:left="2880" w:hanging="360"/>
      </w:pPr>
    </w:lvl>
    <w:lvl w:ilvl="4" w:tplc="655A991E" w:tentative="1">
      <w:start w:val="1"/>
      <w:numFmt w:val="lowerLetter"/>
      <w:lvlText w:val="%5."/>
      <w:lvlJc w:val="left"/>
      <w:pPr>
        <w:ind w:left="3600" w:hanging="360"/>
      </w:pPr>
    </w:lvl>
    <w:lvl w:ilvl="5" w:tplc="862E3946" w:tentative="1">
      <w:start w:val="1"/>
      <w:numFmt w:val="lowerRoman"/>
      <w:lvlText w:val="%6."/>
      <w:lvlJc w:val="right"/>
      <w:pPr>
        <w:ind w:left="4320" w:hanging="180"/>
      </w:pPr>
    </w:lvl>
    <w:lvl w:ilvl="6" w:tplc="B48E3428" w:tentative="1">
      <w:start w:val="1"/>
      <w:numFmt w:val="decimal"/>
      <w:lvlText w:val="%7."/>
      <w:lvlJc w:val="left"/>
      <w:pPr>
        <w:ind w:left="5040" w:hanging="360"/>
      </w:pPr>
    </w:lvl>
    <w:lvl w:ilvl="7" w:tplc="6CCE8988" w:tentative="1">
      <w:start w:val="1"/>
      <w:numFmt w:val="lowerLetter"/>
      <w:lvlText w:val="%8."/>
      <w:lvlJc w:val="left"/>
      <w:pPr>
        <w:ind w:left="5760" w:hanging="360"/>
      </w:pPr>
    </w:lvl>
    <w:lvl w:ilvl="8" w:tplc="B9CE85B2" w:tentative="1">
      <w:start w:val="1"/>
      <w:numFmt w:val="lowerRoman"/>
      <w:lvlText w:val="%9."/>
      <w:lvlJc w:val="right"/>
      <w:pPr>
        <w:ind w:left="6480" w:hanging="180"/>
      </w:pPr>
    </w:lvl>
  </w:abstractNum>
  <w:abstractNum w:abstractNumId="6" w15:restartNumberingAfterBreak="0">
    <w:nsid w:val="383C25EA"/>
    <w:multiLevelType w:val="hybridMultilevel"/>
    <w:tmpl w:val="A62435E4"/>
    <w:lvl w:ilvl="0" w:tplc="EEE6B066">
      <w:start w:val="4"/>
      <w:numFmt w:val="decimal"/>
      <w:lvlText w:val="%1."/>
      <w:lvlJc w:val="left"/>
      <w:pPr>
        <w:ind w:left="360" w:hanging="360"/>
      </w:pPr>
      <w:rPr>
        <w:rFonts w:hint="default"/>
      </w:rPr>
    </w:lvl>
    <w:lvl w:ilvl="1" w:tplc="D556D15A" w:tentative="1">
      <w:start w:val="1"/>
      <w:numFmt w:val="lowerLetter"/>
      <w:lvlText w:val="%2."/>
      <w:lvlJc w:val="left"/>
      <w:pPr>
        <w:ind w:left="1080" w:hanging="360"/>
      </w:pPr>
    </w:lvl>
    <w:lvl w:ilvl="2" w:tplc="E1FAF702" w:tentative="1">
      <w:start w:val="1"/>
      <w:numFmt w:val="lowerRoman"/>
      <w:lvlText w:val="%3."/>
      <w:lvlJc w:val="right"/>
      <w:pPr>
        <w:ind w:left="1800" w:hanging="180"/>
      </w:pPr>
    </w:lvl>
    <w:lvl w:ilvl="3" w:tplc="C694D160" w:tentative="1">
      <w:start w:val="1"/>
      <w:numFmt w:val="decimal"/>
      <w:lvlText w:val="%4."/>
      <w:lvlJc w:val="left"/>
      <w:pPr>
        <w:ind w:left="2520" w:hanging="360"/>
      </w:pPr>
    </w:lvl>
    <w:lvl w:ilvl="4" w:tplc="CCC2DB8E" w:tentative="1">
      <w:start w:val="1"/>
      <w:numFmt w:val="lowerLetter"/>
      <w:lvlText w:val="%5."/>
      <w:lvlJc w:val="left"/>
      <w:pPr>
        <w:ind w:left="3240" w:hanging="360"/>
      </w:pPr>
    </w:lvl>
    <w:lvl w:ilvl="5" w:tplc="831E99F0" w:tentative="1">
      <w:start w:val="1"/>
      <w:numFmt w:val="lowerRoman"/>
      <w:lvlText w:val="%6."/>
      <w:lvlJc w:val="right"/>
      <w:pPr>
        <w:ind w:left="3960" w:hanging="180"/>
      </w:pPr>
    </w:lvl>
    <w:lvl w:ilvl="6" w:tplc="2B82874C" w:tentative="1">
      <w:start w:val="1"/>
      <w:numFmt w:val="decimal"/>
      <w:lvlText w:val="%7."/>
      <w:lvlJc w:val="left"/>
      <w:pPr>
        <w:ind w:left="4680" w:hanging="360"/>
      </w:pPr>
    </w:lvl>
    <w:lvl w:ilvl="7" w:tplc="08286B16" w:tentative="1">
      <w:start w:val="1"/>
      <w:numFmt w:val="lowerLetter"/>
      <w:lvlText w:val="%8."/>
      <w:lvlJc w:val="left"/>
      <w:pPr>
        <w:ind w:left="5400" w:hanging="360"/>
      </w:pPr>
    </w:lvl>
    <w:lvl w:ilvl="8" w:tplc="B0006A98" w:tentative="1">
      <w:start w:val="1"/>
      <w:numFmt w:val="lowerRoman"/>
      <w:lvlText w:val="%9."/>
      <w:lvlJc w:val="right"/>
      <w:pPr>
        <w:ind w:left="6120" w:hanging="180"/>
      </w:pPr>
    </w:lvl>
  </w:abstractNum>
  <w:abstractNum w:abstractNumId="7" w15:restartNumberingAfterBreak="0">
    <w:nsid w:val="3ACB4B92"/>
    <w:multiLevelType w:val="hybridMultilevel"/>
    <w:tmpl w:val="B844BC8A"/>
    <w:lvl w:ilvl="0" w:tplc="1E32D07E">
      <w:start w:val="1"/>
      <w:numFmt w:val="decimal"/>
      <w:lvlText w:val="%1."/>
      <w:lvlJc w:val="left"/>
      <w:pPr>
        <w:ind w:left="720" w:hanging="360"/>
      </w:pPr>
    </w:lvl>
    <w:lvl w:ilvl="1" w:tplc="F3CED0A2" w:tentative="1">
      <w:start w:val="1"/>
      <w:numFmt w:val="lowerLetter"/>
      <w:lvlText w:val="%2."/>
      <w:lvlJc w:val="left"/>
      <w:pPr>
        <w:ind w:left="1440" w:hanging="360"/>
      </w:pPr>
    </w:lvl>
    <w:lvl w:ilvl="2" w:tplc="79726560" w:tentative="1">
      <w:start w:val="1"/>
      <w:numFmt w:val="lowerRoman"/>
      <w:lvlText w:val="%3."/>
      <w:lvlJc w:val="right"/>
      <w:pPr>
        <w:ind w:left="2160" w:hanging="180"/>
      </w:pPr>
    </w:lvl>
    <w:lvl w:ilvl="3" w:tplc="8DFEEF84" w:tentative="1">
      <w:start w:val="1"/>
      <w:numFmt w:val="decimal"/>
      <w:lvlText w:val="%4."/>
      <w:lvlJc w:val="left"/>
      <w:pPr>
        <w:ind w:left="2880" w:hanging="360"/>
      </w:pPr>
    </w:lvl>
    <w:lvl w:ilvl="4" w:tplc="36B2BB6A" w:tentative="1">
      <w:start w:val="1"/>
      <w:numFmt w:val="lowerLetter"/>
      <w:lvlText w:val="%5."/>
      <w:lvlJc w:val="left"/>
      <w:pPr>
        <w:ind w:left="3600" w:hanging="360"/>
      </w:pPr>
    </w:lvl>
    <w:lvl w:ilvl="5" w:tplc="81F29574" w:tentative="1">
      <w:start w:val="1"/>
      <w:numFmt w:val="lowerRoman"/>
      <w:lvlText w:val="%6."/>
      <w:lvlJc w:val="right"/>
      <w:pPr>
        <w:ind w:left="4320" w:hanging="180"/>
      </w:pPr>
    </w:lvl>
    <w:lvl w:ilvl="6" w:tplc="2A36C2E2" w:tentative="1">
      <w:start w:val="1"/>
      <w:numFmt w:val="decimal"/>
      <w:lvlText w:val="%7."/>
      <w:lvlJc w:val="left"/>
      <w:pPr>
        <w:ind w:left="5040" w:hanging="360"/>
      </w:pPr>
    </w:lvl>
    <w:lvl w:ilvl="7" w:tplc="D6AAB5EC" w:tentative="1">
      <w:start w:val="1"/>
      <w:numFmt w:val="lowerLetter"/>
      <w:lvlText w:val="%8."/>
      <w:lvlJc w:val="left"/>
      <w:pPr>
        <w:ind w:left="5760" w:hanging="360"/>
      </w:pPr>
    </w:lvl>
    <w:lvl w:ilvl="8" w:tplc="C8AE71E8" w:tentative="1">
      <w:start w:val="1"/>
      <w:numFmt w:val="lowerRoman"/>
      <w:lvlText w:val="%9."/>
      <w:lvlJc w:val="right"/>
      <w:pPr>
        <w:ind w:left="6480" w:hanging="180"/>
      </w:pPr>
    </w:lvl>
  </w:abstractNum>
  <w:abstractNum w:abstractNumId="8" w15:restartNumberingAfterBreak="0">
    <w:nsid w:val="3B0324D4"/>
    <w:multiLevelType w:val="hybridMultilevel"/>
    <w:tmpl w:val="0CE2B5E6"/>
    <w:lvl w:ilvl="0" w:tplc="5C687596">
      <w:start w:val="1"/>
      <w:numFmt w:val="bullet"/>
      <w:lvlText w:val=""/>
      <w:lvlJc w:val="left"/>
      <w:pPr>
        <w:ind w:left="720" w:hanging="360"/>
      </w:pPr>
      <w:rPr>
        <w:rFonts w:ascii="Symbol" w:hAnsi="Symbol" w:hint="default"/>
        <w:color w:val="7FC444"/>
      </w:rPr>
    </w:lvl>
    <w:lvl w:ilvl="1" w:tplc="596E3B48" w:tentative="1">
      <w:start w:val="1"/>
      <w:numFmt w:val="bullet"/>
      <w:lvlText w:val="o"/>
      <w:lvlJc w:val="left"/>
      <w:pPr>
        <w:ind w:left="1800" w:hanging="360"/>
      </w:pPr>
      <w:rPr>
        <w:rFonts w:ascii="Courier New" w:hAnsi="Courier New" w:cs="Courier New" w:hint="default"/>
      </w:rPr>
    </w:lvl>
    <w:lvl w:ilvl="2" w:tplc="9C5E2BAE" w:tentative="1">
      <w:start w:val="1"/>
      <w:numFmt w:val="bullet"/>
      <w:lvlText w:val=""/>
      <w:lvlJc w:val="left"/>
      <w:pPr>
        <w:ind w:left="2520" w:hanging="360"/>
      </w:pPr>
      <w:rPr>
        <w:rFonts w:ascii="Wingdings" w:hAnsi="Wingdings" w:hint="default"/>
      </w:rPr>
    </w:lvl>
    <w:lvl w:ilvl="3" w:tplc="0004E100" w:tentative="1">
      <w:start w:val="1"/>
      <w:numFmt w:val="bullet"/>
      <w:lvlText w:val=""/>
      <w:lvlJc w:val="left"/>
      <w:pPr>
        <w:ind w:left="3240" w:hanging="360"/>
      </w:pPr>
      <w:rPr>
        <w:rFonts w:ascii="Symbol" w:hAnsi="Symbol" w:hint="default"/>
      </w:rPr>
    </w:lvl>
    <w:lvl w:ilvl="4" w:tplc="43B27564" w:tentative="1">
      <w:start w:val="1"/>
      <w:numFmt w:val="bullet"/>
      <w:lvlText w:val="o"/>
      <w:lvlJc w:val="left"/>
      <w:pPr>
        <w:ind w:left="3960" w:hanging="360"/>
      </w:pPr>
      <w:rPr>
        <w:rFonts w:ascii="Courier New" w:hAnsi="Courier New" w:cs="Courier New" w:hint="default"/>
      </w:rPr>
    </w:lvl>
    <w:lvl w:ilvl="5" w:tplc="101A1084" w:tentative="1">
      <w:start w:val="1"/>
      <w:numFmt w:val="bullet"/>
      <w:lvlText w:val=""/>
      <w:lvlJc w:val="left"/>
      <w:pPr>
        <w:ind w:left="4680" w:hanging="360"/>
      </w:pPr>
      <w:rPr>
        <w:rFonts w:ascii="Wingdings" w:hAnsi="Wingdings" w:hint="default"/>
      </w:rPr>
    </w:lvl>
    <w:lvl w:ilvl="6" w:tplc="ECB8D2AA" w:tentative="1">
      <w:start w:val="1"/>
      <w:numFmt w:val="bullet"/>
      <w:lvlText w:val=""/>
      <w:lvlJc w:val="left"/>
      <w:pPr>
        <w:ind w:left="5400" w:hanging="360"/>
      </w:pPr>
      <w:rPr>
        <w:rFonts w:ascii="Symbol" w:hAnsi="Symbol" w:hint="default"/>
      </w:rPr>
    </w:lvl>
    <w:lvl w:ilvl="7" w:tplc="69B25FAC" w:tentative="1">
      <w:start w:val="1"/>
      <w:numFmt w:val="bullet"/>
      <w:lvlText w:val="o"/>
      <w:lvlJc w:val="left"/>
      <w:pPr>
        <w:ind w:left="6120" w:hanging="360"/>
      </w:pPr>
      <w:rPr>
        <w:rFonts w:ascii="Courier New" w:hAnsi="Courier New" w:cs="Courier New" w:hint="default"/>
      </w:rPr>
    </w:lvl>
    <w:lvl w:ilvl="8" w:tplc="BA12B5EE" w:tentative="1">
      <w:start w:val="1"/>
      <w:numFmt w:val="bullet"/>
      <w:lvlText w:val=""/>
      <w:lvlJc w:val="left"/>
      <w:pPr>
        <w:ind w:left="6840" w:hanging="360"/>
      </w:pPr>
      <w:rPr>
        <w:rFonts w:ascii="Wingdings" w:hAnsi="Wingdings" w:hint="default"/>
      </w:rPr>
    </w:lvl>
  </w:abstractNum>
  <w:abstractNum w:abstractNumId="9" w15:restartNumberingAfterBreak="0">
    <w:nsid w:val="3BD345D2"/>
    <w:multiLevelType w:val="hybridMultilevel"/>
    <w:tmpl w:val="8918DE34"/>
    <w:lvl w:ilvl="0" w:tplc="854E8B08">
      <w:start w:val="1"/>
      <w:numFmt w:val="bullet"/>
      <w:lvlText w:val=""/>
      <w:lvlJc w:val="left"/>
      <w:pPr>
        <w:ind w:left="720" w:hanging="360"/>
      </w:pPr>
      <w:rPr>
        <w:rFonts w:ascii="Symbol" w:hAnsi="Symbol" w:hint="default"/>
      </w:rPr>
    </w:lvl>
    <w:lvl w:ilvl="1" w:tplc="59DCAB6E" w:tentative="1">
      <w:start w:val="1"/>
      <w:numFmt w:val="lowerLetter"/>
      <w:lvlText w:val="%2."/>
      <w:lvlJc w:val="left"/>
      <w:pPr>
        <w:ind w:left="1440" w:hanging="360"/>
      </w:pPr>
    </w:lvl>
    <w:lvl w:ilvl="2" w:tplc="45FC31C2" w:tentative="1">
      <w:start w:val="1"/>
      <w:numFmt w:val="lowerRoman"/>
      <w:lvlText w:val="%3."/>
      <w:lvlJc w:val="right"/>
      <w:pPr>
        <w:ind w:left="2160" w:hanging="180"/>
      </w:pPr>
    </w:lvl>
    <w:lvl w:ilvl="3" w:tplc="614E5946" w:tentative="1">
      <w:start w:val="1"/>
      <w:numFmt w:val="decimal"/>
      <w:lvlText w:val="%4."/>
      <w:lvlJc w:val="left"/>
      <w:pPr>
        <w:ind w:left="2880" w:hanging="360"/>
      </w:pPr>
    </w:lvl>
    <w:lvl w:ilvl="4" w:tplc="34F629B0" w:tentative="1">
      <w:start w:val="1"/>
      <w:numFmt w:val="lowerLetter"/>
      <w:lvlText w:val="%5."/>
      <w:lvlJc w:val="left"/>
      <w:pPr>
        <w:ind w:left="3600" w:hanging="360"/>
      </w:pPr>
    </w:lvl>
    <w:lvl w:ilvl="5" w:tplc="B4664304" w:tentative="1">
      <w:start w:val="1"/>
      <w:numFmt w:val="lowerRoman"/>
      <w:lvlText w:val="%6."/>
      <w:lvlJc w:val="right"/>
      <w:pPr>
        <w:ind w:left="4320" w:hanging="180"/>
      </w:pPr>
    </w:lvl>
    <w:lvl w:ilvl="6" w:tplc="6F56D6D2" w:tentative="1">
      <w:start w:val="1"/>
      <w:numFmt w:val="decimal"/>
      <w:lvlText w:val="%7."/>
      <w:lvlJc w:val="left"/>
      <w:pPr>
        <w:ind w:left="5040" w:hanging="360"/>
      </w:pPr>
    </w:lvl>
    <w:lvl w:ilvl="7" w:tplc="D39496FA" w:tentative="1">
      <w:start w:val="1"/>
      <w:numFmt w:val="lowerLetter"/>
      <w:lvlText w:val="%8."/>
      <w:lvlJc w:val="left"/>
      <w:pPr>
        <w:ind w:left="5760" w:hanging="360"/>
      </w:pPr>
    </w:lvl>
    <w:lvl w:ilvl="8" w:tplc="659EE476" w:tentative="1">
      <w:start w:val="1"/>
      <w:numFmt w:val="lowerRoman"/>
      <w:lvlText w:val="%9."/>
      <w:lvlJc w:val="right"/>
      <w:pPr>
        <w:ind w:left="6480" w:hanging="180"/>
      </w:pPr>
    </w:lvl>
  </w:abstractNum>
  <w:abstractNum w:abstractNumId="10" w15:restartNumberingAfterBreak="0">
    <w:nsid w:val="45435624"/>
    <w:multiLevelType w:val="multilevel"/>
    <w:tmpl w:val="1A0CB70C"/>
    <w:lvl w:ilvl="0">
      <w:start w:val="5"/>
      <w:numFmt w:val="decimal"/>
      <w:lvlText w:val="%1."/>
      <w:lvlJc w:val="left"/>
      <w:pPr>
        <w:ind w:left="360"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4CC44717"/>
    <w:multiLevelType w:val="hybridMultilevel"/>
    <w:tmpl w:val="063CA8B0"/>
    <w:lvl w:ilvl="0" w:tplc="987425EA">
      <w:start w:val="1"/>
      <w:numFmt w:val="decimal"/>
      <w:lvlText w:val="%1."/>
      <w:lvlJc w:val="left"/>
      <w:pPr>
        <w:ind w:left="720" w:hanging="360"/>
      </w:pPr>
    </w:lvl>
    <w:lvl w:ilvl="1" w:tplc="0B44B0CA" w:tentative="1">
      <w:start w:val="1"/>
      <w:numFmt w:val="lowerLetter"/>
      <w:lvlText w:val="%2."/>
      <w:lvlJc w:val="left"/>
      <w:pPr>
        <w:ind w:left="1440" w:hanging="360"/>
      </w:pPr>
    </w:lvl>
    <w:lvl w:ilvl="2" w:tplc="E2EAB36E" w:tentative="1">
      <w:start w:val="1"/>
      <w:numFmt w:val="lowerRoman"/>
      <w:lvlText w:val="%3."/>
      <w:lvlJc w:val="right"/>
      <w:pPr>
        <w:ind w:left="2160" w:hanging="180"/>
      </w:pPr>
    </w:lvl>
    <w:lvl w:ilvl="3" w:tplc="204A11AE" w:tentative="1">
      <w:start w:val="1"/>
      <w:numFmt w:val="decimal"/>
      <w:lvlText w:val="%4."/>
      <w:lvlJc w:val="left"/>
      <w:pPr>
        <w:ind w:left="2880" w:hanging="360"/>
      </w:pPr>
    </w:lvl>
    <w:lvl w:ilvl="4" w:tplc="ACDE6AA2" w:tentative="1">
      <w:start w:val="1"/>
      <w:numFmt w:val="lowerLetter"/>
      <w:lvlText w:val="%5."/>
      <w:lvlJc w:val="left"/>
      <w:pPr>
        <w:ind w:left="3600" w:hanging="360"/>
      </w:pPr>
    </w:lvl>
    <w:lvl w:ilvl="5" w:tplc="2F5662E0" w:tentative="1">
      <w:start w:val="1"/>
      <w:numFmt w:val="lowerRoman"/>
      <w:lvlText w:val="%6."/>
      <w:lvlJc w:val="right"/>
      <w:pPr>
        <w:ind w:left="4320" w:hanging="180"/>
      </w:pPr>
    </w:lvl>
    <w:lvl w:ilvl="6" w:tplc="C4FA5800" w:tentative="1">
      <w:start w:val="1"/>
      <w:numFmt w:val="decimal"/>
      <w:lvlText w:val="%7."/>
      <w:lvlJc w:val="left"/>
      <w:pPr>
        <w:ind w:left="5040" w:hanging="360"/>
      </w:pPr>
    </w:lvl>
    <w:lvl w:ilvl="7" w:tplc="4D62119C" w:tentative="1">
      <w:start w:val="1"/>
      <w:numFmt w:val="lowerLetter"/>
      <w:lvlText w:val="%8."/>
      <w:lvlJc w:val="left"/>
      <w:pPr>
        <w:ind w:left="5760" w:hanging="360"/>
      </w:pPr>
    </w:lvl>
    <w:lvl w:ilvl="8" w:tplc="CA187E50" w:tentative="1">
      <w:start w:val="1"/>
      <w:numFmt w:val="lowerRoman"/>
      <w:lvlText w:val="%9."/>
      <w:lvlJc w:val="right"/>
      <w:pPr>
        <w:ind w:left="6480" w:hanging="180"/>
      </w:pPr>
    </w:lvl>
  </w:abstractNum>
  <w:abstractNum w:abstractNumId="12" w15:restartNumberingAfterBreak="0">
    <w:nsid w:val="50911629"/>
    <w:multiLevelType w:val="hybridMultilevel"/>
    <w:tmpl w:val="52E474EC"/>
    <w:lvl w:ilvl="0" w:tplc="695418BC">
      <w:start w:val="1"/>
      <w:numFmt w:val="bullet"/>
      <w:lvlText w:val=""/>
      <w:lvlJc w:val="left"/>
      <w:pPr>
        <w:ind w:left="720" w:hanging="360"/>
      </w:pPr>
      <w:rPr>
        <w:rFonts w:ascii="Symbol" w:hAnsi="Symbol" w:hint="default"/>
      </w:rPr>
    </w:lvl>
    <w:lvl w:ilvl="1" w:tplc="5784C394" w:tentative="1">
      <w:start w:val="1"/>
      <w:numFmt w:val="bullet"/>
      <w:lvlText w:val="o"/>
      <w:lvlJc w:val="left"/>
      <w:pPr>
        <w:ind w:left="1440" w:hanging="360"/>
      </w:pPr>
      <w:rPr>
        <w:rFonts w:ascii="Courier New" w:hAnsi="Courier New" w:cs="Courier New" w:hint="default"/>
      </w:rPr>
    </w:lvl>
    <w:lvl w:ilvl="2" w:tplc="BCE2BDD6" w:tentative="1">
      <w:start w:val="1"/>
      <w:numFmt w:val="bullet"/>
      <w:lvlText w:val=""/>
      <w:lvlJc w:val="left"/>
      <w:pPr>
        <w:ind w:left="2160" w:hanging="360"/>
      </w:pPr>
      <w:rPr>
        <w:rFonts w:ascii="Wingdings" w:hAnsi="Wingdings" w:hint="default"/>
      </w:rPr>
    </w:lvl>
    <w:lvl w:ilvl="3" w:tplc="29CC05A6" w:tentative="1">
      <w:start w:val="1"/>
      <w:numFmt w:val="bullet"/>
      <w:lvlText w:val=""/>
      <w:lvlJc w:val="left"/>
      <w:pPr>
        <w:ind w:left="2880" w:hanging="360"/>
      </w:pPr>
      <w:rPr>
        <w:rFonts w:ascii="Symbol" w:hAnsi="Symbol" w:hint="default"/>
      </w:rPr>
    </w:lvl>
    <w:lvl w:ilvl="4" w:tplc="F06AD040" w:tentative="1">
      <w:start w:val="1"/>
      <w:numFmt w:val="bullet"/>
      <w:lvlText w:val="o"/>
      <w:lvlJc w:val="left"/>
      <w:pPr>
        <w:ind w:left="3600" w:hanging="360"/>
      </w:pPr>
      <w:rPr>
        <w:rFonts w:ascii="Courier New" w:hAnsi="Courier New" w:cs="Courier New" w:hint="default"/>
      </w:rPr>
    </w:lvl>
    <w:lvl w:ilvl="5" w:tplc="BC64DB32" w:tentative="1">
      <w:start w:val="1"/>
      <w:numFmt w:val="bullet"/>
      <w:lvlText w:val=""/>
      <w:lvlJc w:val="left"/>
      <w:pPr>
        <w:ind w:left="4320" w:hanging="360"/>
      </w:pPr>
      <w:rPr>
        <w:rFonts w:ascii="Wingdings" w:hAnsi="Wingdings" w:hint="default"/>
      </w:rPr>
    </w:lvl>
    <w:lvl w:ilvl="6" w:tplc="CCCEB176" w:tentative="1">
      <w:start w:val="1"/>
      <w:numFmt w:val="bullet"/>
      <w:lvlText w:val=""/>
      <w:lvlJc w:val="left"/>
      <w:pPr>
        <w:ind w:left="5040" w:hanging="360"/>
      </w:pPr>
      <w:rPr>
        <w:rFonts w:ascii="Symbol" w:hAnsi="Symbol" w:hint="default"/>
      </w:rPr>
    </w:lvl>
    <w:lvl w:ilvl="7" w:tplc="979003A8" w:tentative="1">
      <w:start w:val="1"/>
      <w:numFmt w:val="bullet"/>
      <w:lvlText w:val="o"/>
      <w:lvlJc w:val="left"/>
      <w:pPr>
        <w:ind w:left="5760" w:hanging="360"/>
      </w:pPr>
      <w:rPr>
        <w:rFonts w:ascii="Courier New" w:hAnsi="Courier New" w:cs="Courier New" w:hint="default"/>
      </w:rPr>
    </w:lvl>
    <w:lvl w:ilvl="8" w:tplc="A2620E68" w:tentative="1">
      <w:start w:val="1"/>
      <w:numFmt w:val="bullet"/>
      <w:lvlText w:val=""/>
      <w:lvlJc w:val="left"/>
      <w:pPr>
        <w:ind w:left="6480" w:hanging="360"/>
      </w:pPr>
      <w:rPr>
        <w:rFonts w:ascii="Wingdings" w:hAnsi="Wingdings" w:hint="default"/>
      </w:rPr>
    </w:lvl>
  </w:abstractNum>
  <w:abstractNum w:abstractNumId="13" w15:restartNumberingAfterBreak="0">
    <w:nsid w:val="53EC42E2"/>
    <w:multiLevelType w:val="hybridMultilevel"/>
    <w:tmpl w:val="37ECB20A"/>
    <w:lvl w:ilvl="0" w:tplc="3D36C39E">
      <w:start w:val="1"/>
      <w:numFmt w:val="bullet"/>
      <w:lvlText w:val=""/>
      <w:lvlJc w:val="left"/>
      <w:pPr>
        <w:ind w:left="720" w:hanging="360"/>
      </w:pPr>
      <w:rPr>
        <w:rFonts w:ascii="Symbol" w:hAnsi="Symbol" w:hint="default"/>
        <w:color w:val="auto"/>
      </w:rPr>
    </w:lvl>
    <w:lvl w:ilvl="1" w:tplc="04CC4378" w:tentative="1">
      <w:start w:val="1"/>
      <w:numFmt w:val="bullet"/>
      <w:lvlText w:val="o"/>
      <w:lvlJc w:val="left"/>
      <w:pPr>
        <w:ind w:left="1440" w:hanging="360"/>
      </w:pPr>
      <w:rPr>
        <w:rFonts w:ascii="Courier New" w:hAnsi="Courier New" w:cs="Courier New" w:hint="default"/>
      </w:rPr>
    </w:lvl>
    <w:lvl w:ilvl="2" w:tplc="ADD43064" w:tentative="1">
      <w:start w:val="1"/>
      <w:numFmt w:val="bullet"/>
      <w:lvlText w:val=""/>
      <w:lvlJc w:val="left"/>
      <w:pPr>
        <w:ind w:left="2160" w:hanging="360"/>
      </w:pPr>
      <w:rPr>
        <w:rFonts w:ascii="Wingdings" w:hAnsi="Wingdings" w:hint="default"/>
      </w:rPr>
    </w:lvl>
    <w:lvl w:ilvl="3" w:tplc="ECEE0C46" w:tentative="1">
      <w:start w:val="1"/>
      <w:numFmt w:val="bullet"/>
      <w:lvlText w:val=""/>
      <w:lvlJc w:val="left"/>
      <w:pPr>
        <w:ind w:left="2880" w:hanging="360"/>
      </w:pPr>
      <w:rPr>
        <w:rFonts w:ascii="Symbol" w:hAnsi="Symbol" w:hint="default"/>
      </w:rPr>
    </w:lvl>
    <w:lvl w:ilvl="4" w:tplc="534E6066" w:tentative="1">
      <w:start w:val="1"/>
      <w:numFmt w:val="bullet"/>
      <w:lvlText w:val="o"/>
      <w:lvlJc w:val="left"/>
      <w:pPr>
        <w:ind w:left="3600" w:hanging="360"/>
      </w:pPr>
      <w:rPr>
        <w:rFonts w:ascii="Courier New" w:hAnsi="Courier New" w:cs="Courier New" w:hint="default"/>
      </w:rPr>
    </w:lvl>
    <w:lvl w:ilvl="5" w:tplc="BE100278" w:tentative="1">
      <w:start w:val="1"/>
      <w:numFmt w:val="bullet"/>
      <w:lvlText w:val=""/>
      <w:lvlJc w:val="left"/>
      <w:pPr>
        <w:ind w:left="4320" w:hanging="360"/>
      </w:pPr>
      <w:rPr>
        <w:rFonts w:ascii="Wingdings" w:hAnsi="Wingdings" w:hint="default"/>
      </w:rPr>
    </w:lvl>
    <w:lvl w:ilvl="6" w:tplc="02B06E4C" w:tentative="1">
      <w:start w:val="1"/>
      <w:numFmt w:val="bullet"/>
      <w:lvlText w:val=""/>
      <w:lvlJc w:val="left"/>
      <w:pPr>
        <w:ind w:left="5040" w:hanging="360"/>
      </w:pPr>
      <w:rPr>
        <w:rFonts w:ascii="Symbol" w:hAnsi="Symbol" w:hint="default"/>
      </w:rPr>
    </w:lvl>
    <w:lvl w:ilvl="7" w:tplc="F594C1CA" w:tentative="1">
      <w:start w:val="1"/>
      <w:numFmt w:val="bullet"/>
      <w:lvlText w:val="o"/>
      <w:lvlJc w:val="left"/>
      <w:pPr>
        <w:ind w:left="5760" w:hanging="360"/>
      </w:pPr>
      <w:rPr>
        <w:rFonts w:ascii="Courier New" w:hAnsi="Courier New" w:cs="Courier New" w:hint="default"/>
      </w:rPr>
    </w:lvl>
    <w:lvl w:ilvl="8" w:tplc="F7C86E8E" w:tentative="1">
      <w:start w:val="1"/>
      <w:numFmt w:val="bullet"/>
      <w:lvlText w:val=""/>
      <w:lvlJc w:val="left"/>
      <w:pPr>
        <w:ind w:left="6480" w:hanging="360"/>
      </w:pPr>
      <w:rPr>
        <w:rFonts w:ascii="Wingdings" w:hAnsi="Wingdings" w:hint="default"/>
      </w:rPr>
    </w:lvl>
  </w:abstractNum>
  <w:abstractNum w:abstractNumId="14" w15:restartNumberingAfterBreak="0">
    <w:nsid w:val="56D5732D"/>
    <w:multiLevelType w:val="hybridMultilevel"/>
    <w:tmpl w:val="73B668D4"/>
    <w:lvl w:ilvl="0" w:tplc="4F8E6986">
      <w:start w:val="1"/>
      <w:numFmt w:val="decimal"/>
      <w:lvlText w:val="%1."/>
      <w:lvlJc w:val="left"/>
      <w:pPr>
        <w:ind w:left="360" w:hanging="360"/>
      </w:pPr>
      <w:rPr>
        <w:rFonts w:hint="default"/>
      </w:rPr>
    </w:lvl>
    <w:lvl w:ilvl="1" w:tplc="B5088ED0">
      <w:start w:val="1"/>
      <w:numFmt w:val="lowerLetter"/>
      <w:lvlText w:val="%2."/>
      <w:lvlJc w:val="left"/>
      <w:pPr>
        <w:ind w:left="1440" w:hanging="360"/>
      </w:pPr>
    </w:lvl>
    <w:lvl w:ilvl="2" w:tplc="4DCAB088" w:tentative="1">
      <w:start w:val="1"/>
      <w:numFmt w:val="lowerRoman"/>
      <w:lvlText w:val="%3."/>
      <w:lvlJc w:val="right"/>
      <w:pPr>
        <w:ind w:left="2160" w:hanging="180"/>
      </w:pPr>
    </w:lvl>
    <w:lvl w:ilvl="3" w:tplc="054C76D8" w:tentative="1">
      <w:start w:val="1"/>
      <w:numFmt w:val="decimal"/>
      <w:lvlText w:val="%4."/>
      <w:lvlJc w:val="left"/>
      <w:pPr>
        <w:ind w:left="2880" w:hanging="360"/>
      </w:pPr>
    </w:lvl>
    <w:lvl w:ilvl="4" w:tplc="9FC604F2" w:tentative="1">
      <w:start w:val="1"/>
      <w:numFmt w:val="lowerLetter"/>
      <w:lvlText w:val="%5."/>
      <w:lvlJc w:val="left"/>
      <w:pPr>
        <w:ind w:left="3600" w:hanging="360"/>
      </w:pPr>
    </w:lvl>
    <w:lvl w:ilvl="5" w:tplc="FC4A5F04" w:tentative="1">
      <w:start w:val="1"/>
      <w:numFmt w:val="lowerRoman"/>
      <w:lvlText w:val="%6."/>
      <w:lvlJc w:val="right"/>
      <w:pPr>
        <w:ind w:left="4320" w:hanging="180"/>
      </w:pPr>
    </w:lvl>
    <w:lvl w:ilvl="6" w:tplc="B8869490" w:tentative="1">
      <w:start w:val="1"/>
      <w:numFmt w:val="decimal"/>
      <w:lvlText w:val="%7."/>
      <w:lvlJc w:val="left"/>
      <w:pPr>
        <w:ind w:left="5040" w:hanging="360"/>
      </w:pPr>
    </w:lvl>
    <w:lvl w:ilvl="7" w:tplc="D092E8A2" w:tentative="1">
      <w:start w:val="1"/>
      <w:numFmt w:val="lowerLetter"/>
      <w:lvlText w:val="%8."/>
      <w:lvlJc w:val="left"/>
      <w:pPr>
        <w:ind w:left="5760" w:hanging="360"/>
      </w:pPr>
    </w:lvl>
    <w:lvl w:ilvl="8" w:tplc="446414A4" w:tentative="1">
      <w:start w:val="1"/>
      <w:numFmt w:val="lowerRoman"/>
      <w:lvlText w:val="%9."/>
      <w:lvlJc w:val="right"/>
      <w:pPr>
        <w:ind w:left="6480" w:hanging="180"/>
      </w:pPr>
    </w:lvl>
  </w:abstractNum>
  <w:abstractNum w:abstractNumId="15" w15:restartNumberingAfterBreak="0">
    <w:nsid w:val="5C4D2CDE"/>
    <w:multiLevelType w:val="hybridMultilevel"/>
    <w:tmpl w:val="5B6827D0"/>
    <w:lvl w:ilvl="0" w:tplc="71344B6C">
      <w:start w:val="1"/>
      <w:numFmt w:val="bullet"/>
      <w:lvlText w:val=""/>
      <w:lvlJc w:val="left"/>
      <w:pPr>
        <w:ind w:left="720" w:hanging="360"/>
      </w:pPr>
      <w:rPr>
        <w:rFonts w:ascii="Symbol" w:hAnsi="Symbol" w:hint="default"/>
        <w:color w:val="7FC444"/>
      </w:rPr>
    </w:lvl>
    <w:lvl w:ilvl="1" w:tplc="F2E2655C" w:tentative="1">
      <w:start w:val="1"/>
      <w:numFmt w:val="bullet"/>
      <w:lvlText w:val="o"/>
      <w:lvlJc w:val="left"/>
      <w:pPr>
        <w:ind w:left="1440" w:hanging="360"/>
      </w:pPr>
      <w:rPr>
        <w:rFonts w:ascii="Courier New" w:hAnsi="Courier New" w:cs="Courier New" w:hint="default"/>
      </w:rPr>
    </w:lvl>
    <w:lvl w:ilvl="2" w:tplc="EADA30B0" w:tentative="1">
      <w:start w:val="1"/>
      <w:numFmt w:val="bullet"/>
      <w:lvlText w:val=""/>
      <w:lvlJc w:val="left"/>
      <w:pPr>
        <w:ind w:left="2160" w:hanging="360"/>
      </w:pPr>
      <w:rPr>
        <w:rFonts w:ascii="Wingdings" w:hAnsi="Wingdings" w:hint="default"/>
      </w:rPr>
    </w:lvl>
    <w:lvl w:ilvl="3" w:tplc="468CB80C" w:tentative="1">
      <w:start w:val="1"/>
      <w:numFmt w:val="bullet"/>
      <w:lvlText w:val=""/>
      <w:lvlJc w:val="left"/>
      <w:pPr>
        <w:ind w:left="2880" w:hanging="360"/>
      </w:pPr>
      <w:rPr>
        <w:rFonts w:ascii="Symbol" w:hAnsi="Symbol" w:hint="default"/>
      </w:rPr>
    </w:lvl>
    <w:lvl w:ilvl="4" w:tplc="4DEEFD90" w:tentative="1">
      <w:start w:val="1"/>
      <w:numFmt w:val="bullet"/>
      <w:lvlText w:val="o"/>
      <w:lvlJc w:val="left"/>
      <w:pPr>
        <w:ind w:left="3600" w:hanging="360"/>
      </w:pPr>
      <w:rPr>
        <w:rFonts w:ascii="Courier New" w:hAnsi="Courier New" w:cs="Courier New" w:hint="default"/>
      </w:rPr>
    </w:lvl>
    <w:lvl w:ilvl="5" w:tplc="1A626D92" w:tentative="1">
      <w:start w:val="1"/>
      <w:numFmt w:val="bullet"/>
      <w:lvlText w:val=""/>
      <w:lvlJc w:val="left"/>
      <w:pPr>
        <w:ind w:left="4320" w:hanging="360"/>
      </w:pPr>
      <w:rPr>
        <w:rFonts w:ascii="Wingdings" w:hAnsi="Wingdings" w:hint="default"/>
      </w:rPr>
    </w:lvl>
    <w:lvl w:ilvl="6" w:tplc="FD125D5C" w:tentative="1">
      <w:start w:val="1"/>
      <w:numFmt w:val="bullet"/>
      <w:lvlText w:val=""/>
      <w:lvlJc w:val="left"/>
      <w:pPr>
        <w:ind w:left="5040" w:hanging="360"/>
      </w:pPr>
      <w:rPr>
        <w:rFonts w:ascii="Symbol" w:hAnsi="Symbol" w:hint="default"/>
      </w:rPr>
    </w:lvl>
    <w:lvl w:ilvl="7" w:tplc="260861EC" w:tentative="1">
      <w:start w:val="1"/>
      <w:numFmt w:val="bullet"/>
      <w:lvlText w:val="o"/>
      <w:lvlJc w:val="left"/>
      <w:pPr>
        <w:ind w:left="5760" w:hanging="360"/>
      </w:pPr>
      <w:rPr>
        <w:rFonts w:ascii="Courier New" w:hAnsi="Courier New" w:cs="Courier New" w:hint="default"/>
      </w:rPr>
    </w:lvl>
    <w:lvl w:ilvl="8" w:tplc="F41463AA" w:tentative="1">
      <w:start w:val="1"/>
      <w:numFmt w:val="bullet"/>
      <w:lvlText w:val=""/>
      <w:lvlJc w:val="left"/>
      <w:pPr>
        <w:ind w:left="6480" w:hanging="360"/>
      </w:pPr>
      <w:rPr>
        <w:rFonts w:ascii="Wingdings" w:hAnsi="Wingdings" w:hint="default"/>
      </w:rPr>
    </w:lvl>
  </w:abstractNum>
  <w:abstractNum w:abstractNumId="16" w15:restartNumberingAfterBreak="0">
    <w:nsid w:val="5CE03EA3"/>
    <w:multiLevelType w:val="hybridMultilevel"/>
    <w:tmpl w:val="7F0C5260"/>
    <w:lvl w:ilvl="0" w:tplc="27F2D81A">
      <w:start w:val="1"/>
      <w:numFmt w:val="decimal"/>
      <w:lvlText w:val="%1."/>
      <w:lvlJc w:val="left"/>
      <w:pPr>
        <w:ind w:left="720" w:hanging="360"/>
      </w:pPr>
    </w:lvl>
    <w:lvl w:ilvl="1" w:tplc="D7C2E3B0" w:tentative="1">
      <w:start w:val="1"/>
      <w:numFmt w:val="lowerLetter"/>
      <w:lvlText w:val="%2."/>
      <w:lvlJc w:val="left"/>
      <w:pPr>
        <w:ind w:left="1440" w:hanging="360"/>
      </w:pPr>
    </w:lvl>
    <w:lvl w:ilvl="2" w:tplc="5ED43FF6" w:tentative="1">
      <w:start w:val="1"/>
      <w:numFmt w:val="lowerRoman"/>
      <w:lvlText w:val="%3."/>
      <w:lvlJc w:val="right"/>
      <w:pPr>
        <w:ind w:left="2160" w:hanging="180"/>
      </w:pPr>
    </w:lvl>
    <w:lvl w:ilvl="3" w:tplc="1ADAA4FC" w:tentative="1">
      <w:start w:val="1"/>
      <w:numFmt w:val="decimal"/>
      <w:lvlText w:val="%4."/>
      <w:lvlJc w:val="left"/>
      <w:pPr>
        <w:ind w:left="2880" w:hanging="360"/>
      </w:pPr>
    </w:lvl>
    <w:lvl w:ilvl="4" w:tplc="D5C20838" w:tentative="1">
      <w:start w:val="1"/>
      <w:numFmt w:val="lowerLetter"/>
      <w:lvlText w:val="%5."/>
      <w:lvlJc w:val="left"/>
      <w:pPr>
        <w:ind w:left="3600" w:hanging="360"/>
      </w:pPr>
    </w:lvl>
    <w:lvl w:ilvl="5" w:tplc="A2D2E2B8" w:tentative="1">
      <w:start w:val="1"/>
      <w:numFmt w:val="lowerRoman"/>
      <w:lvlText w:val="%6."/>
      <w:lvlJc w:val="right"/>
      <w:pPr>
        <w:ind w:left="4320" w:hanging="180"/>
      </w:pPr>
    </w:lvl>
    <w:lvl w:ilvl="6" w:tplc="5A54D292" w:tentative="1">
      <w:start w:val="1"/>
      <w:numFmt w:val="decimal"/>
      <w:lvlText w:val="%7."/>
      <w:lvlJc w:val="left"/>
      <w:pPr>
        <w:ind w:left="5040" w:hanging="360"/>
      </w:pPr>
    </w:lvl>
    <w:lvl w:ilvl="7" w:tplc="B0EE1EFC" w:tentative="1">
      <w:start w:val="1"/>
      <w:numFmt w:val="lowerLetter"/>
      <w:lvlText w:val="%8."/>
      <w:lvlJc w:val="left"/>
      <w:pPr>
        <w:ind w:left="5760" w:hanging="360"/>
      </w:pPr>
    </w:lvl>
    <w:lvl w:ilvl="8" w:tplc="1040C20E" w:tentative="1">
      <w:start w:val="1"/>
      <w:numFmt w:val="lowerRoman"/>
      <w:lvlText w:val="%9."/>
      <w:lvlJc w:val="right"/>
      <w:pPr>
        <w:ind w:left="6480" w:hanging="180"/>
      </w:pPr>
    </w:lvl>
  </w:abstractNum>
  <w:abstractNum w:abstractNumId="17" w15:restartNumberingAfterBreak="0">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602B1B68"/>
    <w:multiLevelType w:val="hybridMultilevel"/>
    <w:tmpl w:val="5F5230AE"/>
    <w:lvl w:ilvl="0" w:tplc="8966B742">
      <w:start w:val="1"/>
      <w:numFmt w:val="decimal"/>
      <w:lvlText w:val="%1."/>
      <w:lvlJc w:val="left"/>
      <w:pPr>
        <w:ind w:left="360" w:hanging="360"/>
      </w:pPr>
      <w:rPr>
        <w:rFonts w:hint="default"/>
      </w:rPr>
    </w:lvl>
    <w:lvl w:ilvl="1" w:tplc="FB82643E">
      <w:start w:val="1"/>
      <w:numFmt w:val="lowerLetter"/>
      <w:lvlText w:val="%2."/>
      <w:lvlJc w:val="left"/>
      <w:pPr>
        <w:ind w:left="1080" w:hanging="360"/>
      </w:pPr>
    </w:lvl>
    <w:lvl w:ilvl="2" w:tplc="3432ADEC" w:tentative="1">
      <w:start w:val="1"/>
      <w:numFmt w:val="lowerRoman"/>
      <w:lvlText w:val="%3."/>
      <w:lvlJc w:val="right"/>
      <w:pPr>
        <w:ind w:left="1800" w:hanging="180"/>
      </w:pPr>
    </w:lvl>
    <w:lvl w:ilvl="3" w:tplc="A84863AA" w:tentative="1">
      <w:start w:val="1"/>
      <w:numFmt w:val="decimal"/>
      <w:lvlText w:val="%4."/>
      <w:lvlJc w:val="left"/>
      <w:pPr>
        <w:ind w:left="2520" w:hanging="360"/>
      </w:pPr>
    </w:lvl>
    <w:lvl w:ilvl="4" w:tplc="F05EC448" w:tentative="1">
      <w:start w:val="1"/>
      <w:numFmt w:val="lowerLetter"/>
      <w:lvlText w:val="%5."/>
      <w:lvlJc w:val="left"/>
      <w:pPr>
        <w:ind w:left="3240" w:hanging="360"/>
      </w:pPr>
    </w:lvl>
    <w:lvl w:ilvl="5" w:tplc="9C02A024" w:tentative="1">
      <w:start w:val="1"/>
      <w:numFmt w:val="lowerRoman"/>
      <w:lvlText w:val="%6."/>
      <w:lvlJc w:val="right"/>
      <w:pPr>
        <w:ind w:left="3960" w:hanging="180"/>
      </w:pPr>
    </w:lvl>
    <w:lvl w:ilvl="6" w:tplc="FC12099E" w:tentative="1">
      <w:start w:val="1"/>
      <w:numFmt w:val="decimal"/>
      <w:lvlText w:val="%7."/>
      <w:lvlJc w:val="left"/>
      <w:pPr>
        <w:ind w:left="4680" w:hanging="360"/>
      </w:pPr>
    </w:lvl>
    <w:lvl w:ilvl="7" w:tplc="6D1E6FB8" w:tentative="1">
      <w:start w:val="1"/>
      <w:numFmt w:val="lowerLetter"/>
      <w:lvlText w:val="%8."/>
      <w:lvlJc w:val="left"/>
      <w:pPr>
        <w:ind w:left="5400" w:hanging="360"/>
      </w:pPr>
    </w:lvl>
    <w:lvl w:ilvl="8" w:tplc="63DC5C96" w:tentative="1">
      <w:start w:val="1"/>
      <w:numFmt w:val="lowerRoman"/>
      <w:lvlText w:val="%9."/>
      <w:lvlJc w:val="right"/>
      <w:pPr>
        <w:ind w:left="6120" w:hanging="180"/>
      </w:pPr>
    </w:lvl>
  </w:abstractNum>
  <w:abstractNum w:abstractNumId="19" w15:restartNumberingAfterBreak="0">
    <w:nsid w:val="67E80933"/>
    <w:multiLevelType w:val="hybridMultilevel"/>
    <w:tmpl w:val="6D48C17A"/>
    <w:lvl w:ilvl="0" w:tplc="0D40AABC">
      <w:start w:val="1"/>
      <w:numFmt w:val="decimal"/>
      <w:lvlText w:val="%1."/>
      <w:lvlJc w:val="left"/>
      <w:pPr>
        <w:ind w:left="360" w:hanging="360"/>
      </w:pPr>
      <w:rPr>
        <w:rFonts w:hint="default"/>
      </w:rPr>
    </w:lvl>
    <w:lvl w:ilvl="1" w:tplc="9604BE74" w:tentative="1">
      <w:start w:val="1"/>
      <w:numFmt w:val="lowerLetter"/>
      <w:lvlText w:val="%2."/>
      <w:lvlJc w:val="left"/>
      <w:pPr>
        <w:ind w:left="1222" w:hanging="360"/>
      </w:pPr>
    </w:lvl>
    <w:lvl w:ilvl="2" w:tplc="0B6CAB2C" w:tentative="1">
      <w:start w:val="1"/>
      <w:numFmt w:val="lowerRoman"/>
      <w:lvlText w:val="%3."/>
      <w:lvlJc w:val="right"/>
      <w:pPr>
        <w:ind w:left="1942" w:hanging="180"/>
      </w:pPr>
    </w:lvl>
    <w:lvl w:ilvl="3" w:tplc="5EFC8560" w:tentative="1">
      <w:start w:val="1"/>
      <w:numFmt w:val="decimal"/>
      <w:lvlText w:val="%4."/>
      <w:lvlJc w:val="left"/>
      <w:pPr>
        <w:ind w:left="2662" w:hanging="360"/>
      </w:pPr>
    </w:lvl>
    <w:lvl w:ilvl="4" w:tplc="39AA78D2" w:tentative="1">
      <w:start w:val="1"/>
      <w:numFmt w:val="lowerLetter"/>
      <w:lvlText w:val="%5."/>
      <w:lvlJc w:val="left"/>
      <w:pPr>
        <w:ind w:left="3382" w:hanging="360"/>
      </w:pPr>
    </w:lvl>
    <w:lvl w:ilvl="5" w:tplc="80D01BA0" w:tentative="1">
      <w:start w:val="1"/>
      <w:numFmt w:val="lowerRoman"/>
      <w:lvlText w:val="%6."/>
      <w:lvlJc w:val="right"/>
      <w:pPr>
        <w:ind w:left="4102" w:hanging="180"/>
      </w:pPr>
    </w:lvl>
    <w:lvl w:ilvl="6" w:tplc="3DD2312E" w:tentative="1">
      <w:start w:val="1"/>
      <w:numFmt w:val="decimal"/>
      <w:lvlText w:val="%7."/>
      <w:lvlJc w:val="left"/>
      <w:pPr>
        <w:ind w:left="4822" w:hanging="360"/>
      </w:pPr>
    </w:lvl>
    <w:lvl w:ilvl="7" w:tplc="417463D2" w:tentative="1">
      <w:start w:val="1"/>
      <w:numFmt w:val="lowerLetter"/>
      <w:lvlText w:val="%8."/>
      <w:lvlJc w:val="left"/>
      <w:pPr>
        <w:ind w:left="5542" w:hanging="360"/>
      </w:pPr>
    </w:lvl>
    <w:lvl w:ilvl="8" w:tplc="CB5871C8" w:tentative="1">
      <w:start w:val="1"/>
      <w:numFmt w:val="lowerRoman"/>
      <w:lvlText w:val="%9."/>
      <w:lvlJc w:val="right"/>
      <w:pPr>
        <w:ind w:left="6262" w:hanging="180"/>
      </w:pPr>
    </w:lvl>
  </w:abstractNum>
  <w:abstractNum w:abstractNumId="20" w15:restartNumberingAfterBreak="0">
    <w:nsid w:val="687524EC"/>
    <w:multiLevelType w:val="hybridMultilevel"/>
    <w:tmpl w:val="C83AE318"/>
    <w:lvl w:ilvl="0" w:tplc="89644792">
      <w:start w:val="1"/>
      <w:numFmt w:val="bullet"/>
      <w:lvlText w:val=""/>
      <w:lvlJc w:val="left"/>
      <w:pPr>
        <w:ind w:left="720" w:hanging="360"/>
      </w:pPr>
      <w:rPr>
        <w:rFonts w:ascii="Symbol" w:hAnsi="Symbol" w:hint="default"/>
        <w:color w:val="7FC444"/>
      </w:rPr>
    </w:lvl>
    <w:lvl w:ilvl="1" w:tplc="129A21BC" w:tentative="1">
      <w:start w:val="1"/>
      <w:numFmt w:val="bullet"/>
      <w:lvlText w:val="o"/>
      <w:lvlJc w:val="left"/>
      <w:pPr>
        <w:ind w:left="1440" w:hanging="360"/>
      </w:pPr>
      <w:rPr>
        <w:rFonts w:ascii="Courier New" w:hAnsi="Courier New" w:cs="Courier New" w:hint="default"/>
      </w:rPr>
    </w:lvl>
    <w:lvl w:ilvl="2" w:tplc="A3C42E4E" w:tentative="1">
      <w:start w:val="1"/>
      <w:numFmt w:val="bullet"/>
      <w:lvlText w:val=""/>
      <w:lvlJc w:val="left"/>
      <w:pPr>
        <w:ind w:left="2160" w:hanging="360"/>
      </w:pPr>
      <w:rPr>
        <w:rFonts w:ascii="Wingdings" w:hAnsi="Wingdings" w:hint="default"/>
      </w:rPr>
    </w:lvl>
    <w:lvl w:ilvl="3" w:tplc="B726CC84" w:tentative="1">
      <w:start w:val="1"/>
      <w:numFmt w:val="bullet"/>
      <w:lvlText w:val=""/>
      <w:lvlJc w:val="left"/>
      <w:pPr>
        <w:ind w:left="2880" w:hanging="360"/>
      </w:pPr>
      <w:rPr>
        <w:rFonts w:ascii="Symbol" w:hAnsi="Symbol" w:hint="default"/>
      </w:rPr>
    </w:lvl>
    <w:lvl w:ilvl="4" w:tplc="61B605A4" w:tentative="1">
      <w:start w:val="1"/>
      <w:numFmt w:val="bullet"/>
      <w:lvlText w:val="o"/>
      <w:lvlJc w:val="left"/>
      <w:pPr>
        <w:ind w:left="3600" w:hanging="360"/>
      </w:pPr>
      <w:rPr>
        <w:rFonts w:ascii="Courier New" w:hAnsi="Courier New" w:cs="Courier New" w:hint="default"/>
      </w:rPr>
    </w:lvl>
    <w:lvl w:ilvl="5" w:tplc="CF9408EA" w:tentative="1">
      <w:start w:val="1"/>
      <w:numFmt w:val="bullet"/>
      <w:lvlText w:val=""/>
      <w:lvlJc w:val="left"/>
      <w:pPr>
        <w:ind w:left="4320" w:hanging="360"/>
      </w:pPr>
      <w:rPr>
        <w:rFonts w:ascii="Wingdings" w:hAnsi="Wingdings" w:hint="default"/>
      </w:rPr>
    </w:lvl>
    <w:lvl w:ilvl="6" w:tplc="656C5B7A" w:tentative="1">
      <w:start w:val="1"/>
      <w:numFmt w:val="bullet"/>
      <w:lvlText w:val=""/>
      <w:lvlJc w:val="left"/>
      <w:pPr>
        <w:ind w:left="5040" w:hanging="360"/>
      </w:pPr>
      <w:rPr>
        <w:rFonts w:ascii="Symbol" w:hAnsi="Symbol" w:hint="default"/>
      </w:rPr>
    </w:lvl>
    <w:lvl w:ilvl="7" w:tplc="C232B3E8" w:tentative="1">
      <w:start w:val="1"/>
      <w:numFmt w:val="bullet"/>
      <w:lvlText w:val="o"/>
      <w:lvlJc w:val="left"/>
      <w:pPr>
        <w:ind w:left="5760" w:hanging="360"/>
      </w:pPr>
      <w:rPr>
        <w:rFonts w:ascii="Courier New" w:hAnsi="Courier New" w:cs="Courier New" w:hint="default"/>
      </w:rPr>
    </w:lvl>
    <w:lvl w:ilvl="8" w:tplc="4EB87508" w:tentative="1">
      <w:start w:val="1"/>
      <w:numFmt w:val="bullet"/>
      <w:lvlText w:val=""/>
      <w:lvlJc w:val="left"/>
      <w:pPr>
        <w:ind w:left="6480" w:hanging="360"/>
      </w:pPr>
      <w:rPr>
        <w:rFonts w:ascii="Wingdings" w:hAnsi="Wingdings" w:hint="default"/>
      </w:rPr>
    </w:lvl>
  </w:abstractNum>
  <w:abstractNum w:abstractNumId="21" w15:restartNumberingAfterBreak="0">
    <w:nsid w:val="6E981066"/>
    <w:multiLevelType w:val="hybridMultilevel"/>
    <w:tmpl w:val="29A03522"/>
    <w:lvl w:ilvl="0" w:tplc="B6E6499C">
      <w:start w:val="1"/>
      <w:numFmt w:val="bullet"/>
      <w:lvlText w:val=""/>
      <w:lvlJc w:val="left"/>
      <w:pPr>
        <w:ind w:left="720" w:hanging="360"/>
      </w:pPr>
      <w:rPr>
        <w:rFonts w:ascii="Symbol" w:hAnsi="Symbol" w:hint="default"/>
        <w:color w:val="7FC444"/>
      </w:rPr>
    </w:lvl>
    <w:lvl w:ilvl="1" w:tplc="626411B0" w:tentative="1">
      <w:start w:val="1"/>
      <w:numFmt w:val="bullet"/>
      <w:lvlText w:val="o"/>
      <w:lvlJc w:val="left"/>
      <w:pPr>
        <w:ind w:left="1440" w:hanging="360"/>
      </w:pPr>
      <w:rPr>
        <w:rFonts w:ascii="Courier New" w:hAnsi="Courier New" w:cs="Courier New" w:hint="default"/>
      </w:rPr>
    </w:lvl>
    <w:lvl w:ilvl="2" w:tplc="D8C2245E" w:tentative="1">
      <w:start w:val="1"/>
      <w:numFmt w:val="bullet"/>
      <w:lvlText w:val=""/>
      <w:lvlJc w:val="left"/>
      <w:pPr>
        <w:ind w:left="2160" w:hanging="360"/>
      </w:pPr>
      <w:rPr>
        <w:rFonts w:ascii="Wingdings" w:hAnsi="Wingdings" w:hint="default"/>
      </w:rPr>
    </w:lvl>
    <w:lvl w:ilvl="3" w:tplc="7B2E02E0" w:tentative="1">
      <w:start w:val="1"/>
      <w:numFmt w:val="bullet"/>
      <w:lvlText w:val=""/>
      <w:lvlJc w:val="left"/>
      <w:pPr>
        <w:ind w:left="2880" w:hanging="360"/>
      </w:pPr>
      <w:rPr>
        <w:rFonts w:ascii="Symbol" w:hAnsi="Symbol" w:hint="default"/>
      </w:rPr>
    </w:lvl>
    <w:lvl w:ilvl="4" w:tplc="C0A294F6" w:tentative="1">
      <w:start w:val="1"/>
      <w:numFmt w:val="bullet"/>
      <w:lvlText w:val="o"/>
      <w:lvlJc w:val="left"/>
      <w:pPr>
        <w:ind w:left="3600" w:hanging="360"/>
      </w:pPr>
      <w:rPr>
        <w:rFonts w:ascii="Courier New" w:hAnsi="Courier New" w:cs="Courier New" w:hint="default"/>
      </w:rPr>
    </w:lvl>
    <w:lvl w:ilvl="5" w:tplc="45B25108" w:tentative="1">
      <w:start w:val="1"/>
      <w:numFmt w:val="bullet"/>
      <w:lvlText w:val=""/>
      <w:lvlJc w:val="left"/>
      <w:pPr>
        <w:ind w:left="4320" w:hanging="360"/>
      </w:pPr>
      <w:rPr>
        <w:rFonts w:ascii="Wingdings" w:hAnsi="Wingdings" w:hint="default"/>
      </w:rPr>
    </w:lvl>
    <w:lvl w:ilvl="6" w:tplc="150E2AAE" w:tentative="1">
      <w:start w:val="1"/>
      <w:numFmt w:val="bullet"/>
      <w:lvlText w:val=""/>
      <w:lvlJc w:val="left"/>
      <w:pPr>
        <w:ind w:left="5040" w:hanging="360"/>
      </w:pPr>
      <w:rPr>
        <w:rFonts w:ascii="Symbol" w:hAnsi="Symbol" w:hint="default"/>
      </w:rPr>
    </w:lvl>
    <w:lvl w:ilvl="7" w:tplc="BC64DCEC" w:tentative="1">
      <w:start w:val="1"/>
      <w:numFmt w:val="bullet"/>
      <w:lvlText w:val="o"/>
      <w:lvlJc w:val="left"/>
      <w:pPr>
        <w:ind w:left="5760" w:hanging="360"/>
      </w:pPr>
      <w:rPr>
        <w:rFonts w:ascii="Courier New" w:hAnsi="Courier New" w:cs="Courier New" w:hint="default"/>
      </w:rPr>
    </w:lvl>
    <w:lvl w:ilvl="8" w:tplc="FF24CB00" w:tentative="1">
      <w:start w:val="1"/>
      <w:numFmt w:val="bullet"/>
      <w:lvlText w:val=""/>
      <w:lvlJc w:val="left"/>
      <w:pPr>
        <w:ind w:left="6480" w:hanging="360"/>
      </w:pPr>
      <w:rPr>
        <w:rFonts w:ascii="Wingdings" w:hAnsi="Wingdings" w:hint="default"/>
      </w:rPr>
    </w:lvl>
  </w:abstractNum>
  <w:abstractNum w:abstractNumId="22" w15:restartNumberingAfterBreak="0">
    <w:nsid w:val="71DF3D9B"/>
    <w:multiLevelType w:val="hybridMultilevel"/>
    <w:tmpl w:val="6D8024CE"/>
    <w:lvl w:ilvl="0" w:tplc="4E8EEDA6">
      <w:start w:val="1"/>
      <w:numFmt w:val="decimal"/>
      <w:lvlText w:val="%1."/>
      <w:lvlJc w:val="left"/>
      <w:pPr>
        <w:ind w:left="360" w:hanging="360"/>
      </w:pPr>
    </w:lvl>
    <w:lvl w:ilvl="1" w:tplc="96165BCE" w:tentative="1">
      <w:start w:val="1"/>
      <w:numFmt w:val="lowerLetter"/>
      <w:lvlText w:val="%2."/>
      <w:lvlJc w:val="left"/>
      <w:pPr>
        <w:ind w:left="1080" w:hanging="360"/>
      </w:pPr>
    </w:lvl>
    <w:lvl w:ilvl="2" w:tplc="872C1FC6" w:tentative="1">
      <w:start w:val="1"/>
      <w:numFmt w:val="lowerRoman"/>
      <w:lvlText w:val="%3."/>
      <w:lvlJc w:val="right"/>
      <w:pPr>
        <w:ind w:left="1800" w:hanging="180"/>
      </w:pPr>
    </w:lvl>
    <w:lvl w:ilvl="3" w:tplc="75FA6668" w:tentative="1">
      <w:start w:val="1"/>
      <w:numFmt w:val="decimal"/>
      <w:lvlText w:val="%4."/>
      <w:lvlJc w:val="left"/>
      <w:pPr>
        <w:ind w:left="2520" w:hanging="360"/>
      </w:pPr>
    </w:lvl>
    <w:lvl w:ilvl="4" w:tplc="0E067E84" w:tentative="1">
      <w:start w:val="1"/>
      <w:numFmt w:val="lowerLetter"/>
      <w:lvlText w:val="%5."/>
      <w:lvlJc w:val="left"/>
      <w:pPr>
        <w:ind w:left="3240" w:hanging="360"/>
      </w:pPr>
    </w:lvl>
    <w:lvl w:ilvl="5" w:tplc="FC108EC0" w:tentative="1">
      <w:start w:val="1"/>
      <w:numFmt w:val="lowerRoman"/>
      <w:lvlText w:val="%6."/>
      <w:lvlJc w:val="right"/>
      <w:pPr>
        <w:ind w:left="3960" w:hanging="180"/>
      </w:pPr>
    </w:lvl>
    <w:lvl w:ilvl="6" w:tplc="06009BA2" w:tentative="1">
      <w:start w:val="1"/>
      <w:numFmt w:val="decimal"/>
      <w:lvlText w:val="%7."/>
      <w:lvlJc w:val="left"/>
      <w:pPr>
        <w:ind w:left="4680" w:hanging="360"/>
      </w:pPr>
    </w:lvl>
    <w:lvl w:ilvl="7" w:tplc="3E5A7560" w:tentative="1">
      <w:start w:val="1"/>
      <w:numFmt w:val="lowerLetter"/>
      <w:lvlText w:val="%8."/>
      <w:lvlJc w:val="left"/>
      <w:pPr>
        <w:ind w:left="5400" w:hanging="360"/>
      </w:pPr>
    </w:lvl>
    <w:lvl w:ilvl="8" w:tplc="5A74AD90" w:tentative="1">
      <w:start w:val="1"/>
      <w:numFmt w:val="lowerRoman"/>
      <w:lvlText w:val="%9."/>
      <w:lvlJc w:val="right"/>
      <w:pPr>
        <w:ind w:left="6120" w:hanging="180"/>
      </w:pPr>
    </w:lvl>
  </w:abstractNum>
  <w:abstractNum w:abstractNumId="23" w15:restartNumberingAfterBreak="0">
    <w:nsid w:val="73AB3090"/>
    <w:multiLevelType w:val="multilevel"/>
    <w:tmpl w:val="67A8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5C214E"/>
    <w:multiLevelType w:val="hybridMultilevel"/>
    <w:tmpl w:val="B7BA1086"/>
    <w:lvl w:ilvl="0" w:tplc="F6663BCA">
      <w:start w:val="1"/>
      <w:numFmt w:val="bullet"/>
      <w:lvlText w:val=""/>
      <w:lvlJc w:val="left"/>
      <w:pPr>
        <w:ind w:left="1080" w:hanging="360"/>
      </w:pPr>
      <w:rPr>
        <w:rFonts w:ascii="Symbol" w:hAnsi="Symbol" w:hint="default"/>
      </w:rPr>
    </w:lvl>
    <w:lvl w:ilvl="1" w:tplc="2D98993A" w:tentative="1">
      <w:start w:val="1"/>
      <w:numFmt w:val="bullet"/>
      <w:lvlText w:val="o"/>
      <w:lvlJc w:val="left"/>
      <w:pPr>
        <w:ind w:left="1800" w:hanging="360"/>
      </w:pPr>
      <w:rPr>
        <w:rFonts w:ascii="Courier New" w:hAnsi="Courier New" w:cs="Courier New" w:hint="default"/>
      </w:rPr>
    </w:lvl>
    <w:lvl w:ilvl="2" w:tplc="CD54A49C" w:tentative="1">
      <w:start w:val="1"/>
      <w:numFmt w:val="bullet"/>
      <w:lvlText w:val=""/>
      <w:lvlJc w:val="left"/>
      <w:pPr>
        <w:ind w:left="2520" w:hanging="360"/>
      </w:pPr>
      <w:rPr>
        <w:rFonts w:ascii="Wingdings" w:hAnsi="Wingdings" w:hint="default"/>
      </w:rPr>
    </w:lvl>
    <w:lvl w:ilvl="3" w:tplc="6AF268BC" w:tentative="1">
      <w:start w:val="1"/>
      <w:numFmt w:val="bullet"/>
      <w:lvlText w:val=""/>
      <w:lvlJc w:val="left"/>
      <w:pPr>
        <w:ind w:left="3240" w:hanging="360"/>
      </w:pPr>
      <w:rPr>
        <w:rFonts w:ascii="Symbol" w:hAnsi="Symbol" w:hint="default"/>
      </w:rPr>
    </w:lvl>
    <w:lvl w:ilvl="4" w:tplc="57C817B4" w:tentative="1">
      <w:start w:val="1"/>
      <w:numFmt w:val="bullet"/>
      <w:lvlText w:val="o"/>
      <w:lvlJc w:val="left"/>
      <w:pPr>
        <w:ind w:left="3960" w:hanging="360"/>
      </w:pPr>
      <w:rPr>
        <w:rFonts w:ascii="Courier New" w:hAnsi="Courier New" w:cs="Courier New" w:hint="default"/>
      </w:rPr>
    </w:lvl>
    <w:lvl w:ilvl="5" w:tplc="DB3C42B8" w:tentative="1">
      <w:start w:val="1"/>
      <w:numFmt w:val="bullet"/>
      <w:lvlText w:val=""/>
      <w:lvlJc w:val="left"/>
      <w:pPr>
        <w:ind w:left="4680" w:hanging="360"/>
      </w:pPr>
      <w:rPr>
        <w:rFonts w:ascii="Wingdings" w:hAnsi="Wingdings" w:hint="default"/>
      </w:rPr>
    </w:lvl>
    <w:lvl w:ilvl="6" w:tplc="024EA484" w:tentative="1">
      <w:start w:val="1"/>
      <w:numFmt w:val="bullet"/>
      <w:lvlText w:val=""/>
      <w:lvlJc w:val="left"/>
      <w:pPr>
        <w:ind w:left="5400" w:hanging="360"/>
      </w:pPr>
      <w:rPr>
        <w:rFonts w:ascii="Symbol" w:hAnsi="Symbol" w:hint="default"/>
      </w:rPr>
    </w:lvl>
    <w:lvl w:ilvl="7" w:tplc="C7AEE5C6" w:tentative="1">
      <w:start w:val="1"/>
      <w:numFmt w:val="bullet"/>
      <w:lvlText w:val="o"/>
      <w:lvlJc w:val="left"/>
      <w:pPr>
        <w:ind w:left="6120" w:hanging="360"/>
      </w:pPr>
      <w:rPr>
        <w:rFonts w:ascii="Courier New" w:hAnsi="Courier New" w:cs="Courier New" w:hint="default"/>
      </w:rPr>
    </w:lvl>
    <w:lvl w:ilvl="8" w:tplc="7A14B4BE" w:tentative="1">
      <w:start w:val="1"/>
      <w:numFmt w:val="bullet"/>
      <w:lvlText w:val=""/>
      <w:lvlJc w:val="left"/>
      <w:pPr>
        <w:ind w:left="6840" w:hanging="360"/>
      </w:pPr>
      <w:rPr>
        <w:rFonts w:ascii="Wingdings" w:hAnsi="Wingdings" w:hint="default"/>
      </w:rPr>
    </w:lvl>
  </w:abstractNum>
  <w:abstractNum w:abstractNumId="25" w15:restartNumberingAfterBreak="0">
    <w:nsid w:val="78F65ACF"/>
    <w:multiLevelType w:val="hybridMultilevel"/>
    <w:tmpl w:val="41F816A0"/>
    <w:lvl w:ilvl="0" w:tplc="351E162C">
      <w:start w:val="1"/>
      <w:numFmt w:val="lowerLetter"/>
      <w:lvlText w:val="%1)"/>
      <w:lvlJc w:val="left"/>
      <w:pPr>
        <w:ind w:left="1080" w:hanging="360"/>
      </w:pPr>
      <w:rPr>
        <w:rFonts w:hint="default"/>
      </w:rPr>
    </w:lvl>
    <w:lvl w:ilvl="1" w:tplc="07B27736" w:tentative="1">
      <w:start w:val="1"/>
      <w:numFmt w:val="lowerLetter"/>
      <w:lvlText w:val="%2."/>
      <w:lvlJc w:val="left"/>
      <w:pPr>
        <w:ind w:left="1800" w:hanging="360"/>
      </w:pPr>
    </w:lvl>
    <w:lvl w:ilvl="2" w:tplc="E3524AFE" w:tentative="1">
      <w:start w:val="1"/>
      <w:numFmt w:val="lowerRoman"/>
      <w:lvlText w:val="%3."/>
      <w:lvlJc w:val="right"/>
      <w:pPr>
        <w:ind w:left="2520" w:hanging="180"/>
      </w:pPr>
    </w:lvl>
    <w:lvl w:ilvl="3" w:tplc="869803DA" w:tentative="1">
      <w:start w:val="1"/>
      <w:numFmt w:val="decimal"/>
      <w:lvlText w:val="%4."/>
      <w:lvlJc w:val="left"/>
      <w:pPr>
        <w:ind w:left="3240" w:hanging="360"/>
      </w:pPr>
    </w:lvl>
    <w:lvl w:ilvl="4" w:tplc="27B0F62E" w:tentative="1">
      <w:start w:val="1"/>
      <w:numFmt w:val="lowerLetter"/>
      <w:lvlText w:val="%5."/>
      <w:lvlJc w:val="left"/>
      <w:pPr>
        <w:ind w:left="3960" w:hanging="360"/>
      </w:pPr>
    </w:lvl>
    <w:lvl w:ilvl="5" w:tplc="015A25BE" w:tentative="1">
      <w:start w:val="1"/>
      <w:numFmt w:val="lowerRoman"/>
      <w:lvlText w:val="%6."/>
      <w:lvlJc w:val="right"/>
      <w:pPr>
        <w:ind w:left="4680" w:hanging="180"/>
      </w:pPr>
    </w:lvl>
    <w:lvl w:ilvl="6" w:tplc="485EB844" w:tentative="1">
      <w:start w:val="1"/>
      <w:numFmt w:val="decimal"/>
      <w:lvlText w:val="%7."/>
      <w:lvlJc w:val="left"/>
      <w:pPr>
        <w:ind w:left="5400" w:hanging="360"/>
      </w:pPr>
    </w:lvl>
    <w:lvl w:ilvl="7" w:tplc="BD7232C0" w:tentative="1">
      <w:start w:val="1"/>
      <w:numFmt w:val="lowerLetter"/>
      <w:lvlText w:val="%8."/>
      <w:lvlJc w:val="left"/>
      <w:pPr>
        <w:ind w:left="6120" w:hanging="360"/>
      </w:pPr>
    </w:lvl>
    <w:lvl w:ilvl="8" w:tplc="60A02DEA" w:tentative="1">
      <w:start w:val="1"/>
      <w:numFmt w:val="lowerRoman"/>
      <w:lvlText w:val="%9."/>
      <w:lvlJc w:val="right"/>
      <w:pPr>
        <w:ind w:left="6840" w:hanging="180"/>
      </w:pPr>
    </w:lvl>
  </w:abstractNum>
  <w:abstractNum w:abstractNumId="26" w15:restartNumberingAfterBreak="0">
    <w:nsid w:val="79AD3DD9"/>
    <w:multiLevelType w:val="hybridMultilevel"/>
    <w:tmpl w:val="37786E76"/>
    <w:lvl w:ilvl="0" w:tplc="87044D4A">
      <w:start w:val="1"/>
      <w:numFmt w:val="decimal"/>
      <w:lvlText w:val="%1."/>
      <w:lvlJc w:val="left"/>
      <w:pPr>
        <w:ind w:left="720" w:hanging="360"/>
      </w:pPr>
      <w:rPr>
        <w:rFonts w:hint="default"/>
      </w:rPr>
    </w:lvl>
    <w:lvl w:ilvl="1" w:tplc="7E5292DA" w:tentative="1">
      <w:start w:val="1"/>
      <w:numFmt w:val="lowerLetter"/>
      <w:lvlText w:val="%2."/>
      <w:lvlJc w:val="left"/>
      <w:pPr>
        <w:ind w:left="1440" w:hanging="360"/>
      </w:pPr>
    </w:lvl>
    <w:lvl w:ilvl="2" w:tplc="5CC8CD02" w:tentative="1">
      <w:start w:val="1"/>
      <w:numFmt w:val="lowerRoman"/>
      <w:lvlText w:val="%3."/>
      <w:lvlJc w:val="right"/>
      <w:pPr>
        <w:ind w:left="2160" w:hanging="180"/>
      </w:pPr>
    </w:lvl>
    <w:lvl w:ilvl="3" w:tplc="55ECC9EC" w:tentative="1">
      <w:start w:val="1"/>
      <w:numFmt w:val="decimal"/>
      <w:lvlText w:val="%4."/>
      <w:lvlJc w:val="left"/>
      <w:pPr>
        <w:ind w:left="2880" w:hanging="360"/>
      </w:pPr>
    </w:lvl>
    <w:lvl w:ilvl="4" w:tplc="20AE18A4" w:tentative="1">
      <w:start w:val="1"/>
      <w:numFmt w:val="lowerLetter"/>
      <w:lvlText w:val="%5."/>
      <w:lvlJc w:val="left"/>
      <w:pPr>
        <w:ind w:left="3600" w:hanging="360"/>
      </w:pPr>
    </w:lvl>
    <w:lvl w:ilvl="5" w:tplc="C9E87504" w:tentative="1">
      <w:start w:val="1"/>
      <w:numFmt w:val="lowerRoman"/>
      <w:lvlText w:val="%6."/>
      <w:lvlJc w:val="right"/>
      <w:pPr>
        <w:ind w:left="4320" w:hanging="180"/>
      </w:pPr>
    </w:lvl>
    <w:lvl w:ilvl="6" w:tplc="94D2C9E4" w:tentative="1">
      <w:start w:val="1"/>
      <w:numFmt w:val="decimal"/>
      <w:lvlText w:val="%7."/>
      <w:lvlJc w:val="left"/>
      <w:pPr>
        <w:ind w:left="5040" w:hanging="360"/>
      </w:pPr>
    </w:lvl>
    <w:lvl w:ilvl="7" w:tplc="D120492A" w:tentative="1">
      <w:start w:val="1"/>
      <w:numFmt w:val="lowerLetter"/>
      <w:lvlText w:val="%8."/>
      <w:lvlJc w:val="left"/>
      <w:pPr>
        <w:ind w:left="5760" w:hanging="360"/>
      </w:pPr>
    </w:lvl>
    <w:lvl w:ilvl="8" w:tplc="28A0E5E2" w:tentative="1">
      <w:start w:val="1"/>
      <w:numFmt w:val="lowerRoman"/>
      <w:lvlText w:val="%9."/>
      <w:lvlJc w:val="right"/>
      <w:pPr>
        <w:ind w:left="6480" w:hanging="180"/>
      </w:pPr>
    </w:lvl>
  </w:abstractNum>
  <w:abstractNum w:abstractNumId="27" w15:restartNumberingAfterBreak="0">
    <w:nsid w:val="7BA37DBA"/>
    <w:multiLevelType w:val="multilevel"/>
    <w:tmpl w:val="ABAA32D0"/>
    <w:lvl w:ilvl="0">
      <w:start w:val="4"/>
      <w:numFmt w:val="decimal"/>
      <w:lvlText w:val="%1."/>
      <w:lvlJc w:val="left"/>
      <w:pPr>
        <w:ind w:left="360"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28" w15:restartNumberingAfterBreak="0">
    <w:nsid w:val="7C6872A1"/>
    <w:multiLevelType w:val="hybridMultilevel"/>
    <w:tmpl w:val="700E460A"/>
    <w:lvl w:ilvl="0" w:tplc="8E560692">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4B0EED78" w:tentative="1">
      <w:start w:val="1"/>
      <w:numFmt w:val="bullet"/>
      <w:lvlText w:val="o"/>
      <w:lvlJc w:val="left"/>
      <w:pPr>
        <w:tabs>
          <w:tab w:val="num" w:pos="1440"/>
        </w:tabs>
        <w:ind w:left="1440" w:hanging="360"/>
      </w:pPr>
      <w:rPr>
        <w:rFonts w:ascii="Courier New" w:hAnsi="Courier New" w:hint="default"/>
      </w:rPr>
    </w:lvl>
    <w:lvl w:ilvl="2" w:tplc="98A2FEA2" w:tentative="1">
      <w:start w:val="1"/>
      <w:numFmt w:val="bullet"/>
      <w:lvlText w:val=""/>
      <w:lvlJc w:val="left"/>
      <w:pPr>
        <w:tabs>
          <w:tab w:val="num" w:pos="2160"/>
        </w:tabs>
        <w:ind w:left="2160" w:hanging="360"/>
      </w:pPr>
      <w:rPr>
        <w:rFonts w:ascii="Wingdings" w:hAnsi="Wingdings" w:hint="default"/>
      </w:rPr>
    </w:lvl>
    <w:lvl w:ilvl="3" w:tplc="56BCC11E" w:tentative="1">
      <w:start w:val="1"/>
      <w:numFmt w:val="bullet"/>
      <w:lvlText w:val=""/>
      <w:lvlJc w:val="left"/>
      <w:pPr>
        <w:tabs>
          <w:tab w:val="num" w:pos="2880"/>
        </w:tabs>
        <w:ind w:left="2880" w:hanging="360"/>
      </w:pPr>
      <w:rPr>
        <w:rFonts w:ascii="Symbol" w:hAnsi="Symbol" w:hint="default"/>
      </w:rPr>
    </w:lvl>
    <w:lvl w:ilvl="4" w:tplc="4AD2D776" w:tentative="1">
      <w:start w:val="1"/>
      <w:numFmt w:val="bullet"/>
      <w:lvlText w:val="o"/>
      <w:lvlJc w:val="left"/>
      <w:pPr>
        <w:tabs>
          <w:tab w:val="num" w:pos="3600"/>
        </w:tabs>
        <w:ind w:left="3600" w:hanging="360"/>
      </w:pPr>
      <w:rPr>
        <w:rFonts w:ascii="Courier New" w:hAnsi="Courier New" w:hint="default"/>
      </w:rPr>
    </w:lvl>
    <w:lvl w:ilvl="5" w:tplc="7C5C4016" w:tentative="1">
      <w:start w:val="1"/>
      <w:numFmt w:val="bullet"/>
      <w:lvlText w:val=""/>
      <w:lvlJc w:val="left"/>
      <w:pPr>
        <w:tabs>
          <w:tab w:val="num" w:pos="4320"/>
        </w:tabs>
        <w:ind w:left="4320" w:hanging="360"/>
      </w:pPr>
      <w:rPr>
        <w:rFonts w:ascii="Wingdings" w:hAnsi="Wingdings" w:hint="default"/>
      </w:rPr>
    </w:lvl>
    <w:lvl w:ilvl="6" w:tplc="0F6CF53C" w:tentative="1">
      <w:start w:val="1"/>
      <w:numFmt w:val="bullet"/>
      <w:lvlText w:val=""/>
      <w:lvlJc w:val="left"/>
      <w:pPr>
        <w:tabs>
          <w:tab w:val="num" w:pos="5040"/>
        </w:tabs>
        <w:ind w:left="5040" w:hanging="360"/>
      </w:pPr>
      <w:rPr>
        <w:rFonts w:ascii="Symbol" w:hAnsi="Symbol" w:hint="default"/>
      </w:rPr>
    </w:lvl>
    <w:lvl w:ilvl="7" w:tplc="B63EEB10" w:tentative="1">
      <w:start w:val="1"/>
      <w:numFmt w:val="bullet"/>
      <w:lvlText w:val="o"/>
      <w:lvlJc w:val="left"/>
      <w:pPr>
        <w:tabs>
          <w:tab w:val="num" w:pos="5760"/>
        </w:tabs>
        <w:ind w:left="5760" w:hanging="360"/>
      </w:pPr>
      <w:rPr>
        <w:rFonts w:ascii="Courier New" w:hAnsi="Courier New" w:hint="default"/>
      </w:rPr>
    </w:lvl>
    <w:lvl w:ilvl="8" w:tplc="7C8C8E2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64423E"/>
    <w:multiLevelType w:val="multilevel"/>
    <w:tmpl w:val="BC603AF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8"/>
  </w:num>
  <w:num w:numId="2">
    <w:abstractNumId w:val="21"/>
  </w:num>
  <w:num w:numId="3">
    <w:abstractNumId w:val="15"/>
  </w:num>
  <w:num w:numId="4">
    <w:abstractNumId w:val="20"/>
  </w:num>
  <w:num w:numId="5">
    <w:abstractNumId w:val="13"/>
  </w:num>
  <w:num w:numId="6">
    <w:abstractNumId w:val="4"/>
  </w:num>
  <w:num w:numId="7">
    <w:abstractNumId w:val="8"/>
  </w:num>
  <w:num w:numId="8">
    <w:abstractNumId w:val="17"/>
  </w:num>
  <w:num w:numId="9">
    <w:abstractNumId w:val="29"/>
  </w:num>
  <w:num w:numId="10">
    <w:abstractNumId w:val="27"/>
  </w:num>
  <w:num w:numId="11">
    <w:abstractNumId w:val="10"/>
  </w:num>
  <w:num w:numId="12">
    <w:abstractNumId w:val="11"/>
  </w:num>
  <w:num w:numId="13">
    <w:abstractNumId w:val="1"/>
  </w:num>
  <w:num w:numId="14">
    <w:abstractNumId w:val="16"/>
  </w:num>
  <w:num w:numId="1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
  </w:num>
  <w:num w:numId="18">
    <w:abstractNumId w:val="23"/>
  </w:num>
  <w:num w:numId="19">
    <w:abstractNumId w:val="24"/>
  </w:num>
  <w:num w:numId="20">
    <w:abstractNumId w:val="3"/>
  </w:num>
  <w:num w:numId="21">
    <w:abstractNumId w:val="25"/>
  </w:num>
  <w:num w:numId="22">
    <w:abstractNumId w:val="12"/>
  </w:num>
  <w:num w:numId="23">
    <w:abstractNumId w:val="6"/>
  </w:num>
  <w:num w:numId="24">
    <w:abstractNumId w:val="7"/>
  </w:num>
  <w:num w:numId="25">
    <w:abstractNumId w:val="18"/>
  </w:num>
  <w:num w:numId="26">
    <w:abstractNumId w:val="22"/>
  </w:num>
  <w:num w:numId="27">
    <w:abstractNumId w:val="19"/>
  </w:num>
  <w:num w:numId="28">
    <w:abstractNumId w:val="14"/>
  </w:num>
  <w:num w:numId="29">
    <w:abstractNumId w:val="9"/>
  </w:num>
  <w:num w:numId="30">
    <w:abstractNumId w:val="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4619B"/>
    <w:rsid w:val="00053669"/>
    <w:rsid w:val="0006776F"/>
    <w:rsid w:val="00080228"/>
    <w:rsid w:val="0009071E"/>
    <w:rsid w:val="000A672E"/>
    <w:rsid w:val="000D5CD1"/>
    <w:rsid w:val="000F75CB"/>
    <w:rsid w:val="00126587"/>
    <w:rsid w:val="001462DD"/>
    <w:rsid w:val="00163649"/>
    <w:rsid w:val="001C6ED7"/>
    <w:rsid w:val="001D3B9C"/>
    <w:rsid w:val="001F7768"/>
    <w:rsid w:val="00210AEC"/>
    <w:rsid w:val="00224B8E"/>
    <w:rsid w:val="002360D1"/>
    <w:rsid w:val="0025620C"/>
    <w:rsid w:val="00256A9E"/>
    <w:rsid w:val="00273876"/>
    <w:rsid w:val="00282A51"/>
    <w:rsid w:val="00284855"/>
    <w:rsid w:val="00297A80"/>
    <w:rsid w:val="002A0009"/>
    <w:rsid w:val="002A5BA0"/>
    <w:rsid w:val="002C4DAB"/>
    <w:rsid w:val="002F06A9"/>
    <w:rsid w:val="002F1805"/>
    <w:rsid w:val="002F4B61"/>
    <w:rsid w:val="002F6ED7"/>
    <w:rsid w:val="0032368D"/>
    <w:rsid w:val="00331540"/>
    <w:rsid w:val="003507DB"/>
    <w:rsid w:val="00351879"/>
    <w:rsid w:val="00360F71"/>
    <w:rsid w:val="00367901"/>
    <w:rsid w:val="00380522"/>
    <w:rsid w:val="003806F9"/>
    <w:rsid w:val="00390AE4"/>
    <w:rsid w:val="003B02F5"/>
    <w:rsid w:val="003E3722"/>
    <w:rsid w:val="003E3AB0"/>
    <w:rsid w:val="003F64E2"/>
    <w:rsid w:val="003F68E4"/>
    <w:rsid w:val="003F7CD0"/>
    <w:rsid w:val="00402D18"/>
    <w:rsid w:val="0041722B"/>
    <w:rsid w:val="004316E3"/>
    <w:rsid w:val="00457821"/>
    <w:rsid w:val="00465B5C"/>
    <w:rsid w:val="004758E2"/>
    <w:rsid w:val="00483CC4"/>
    <w:rsid w:val="00490A28"/>
    <w:rsid w:val="0049437A"/>
    <w:rsid w:val="00507104"/>
    <w:rsid w:val="00510168"/>
    <w:rsid w:val="005220CC"/>
    <w:rsid w:val="00522E7D"/>
    <w:rsid w:val="00542184"/>
    <w:rsid w:val="005629DD"/>
    <w:rsid w:val="00576DC5"/>
    <w:rsid w:val="00584159"/>
    <w:rsid w:val="0058731B"/>
    <w:rsid w:val="00594C03"/>
    <w:rsid w:val="005C5465"/>
    <w:rsid w:val="005E7794"/>
    <w:rsid w:val="00613634"/>
    <w:rsid w:val="00613EC1"/>
    <w:rsid w:val="00617525"/>
    <w:rsid w:val="00627A92"/>
    <w:rsid w:val="00641609"/>
    <w:rsid w:val="00643408"/>
    <w:rsid w:val="006A2125"/>
    <w:rsid w:val="006A7267"/>
    <w:rsid w:val="006B1C4D"/>
    <w:rsid w:val="006B62C4"/>
    <w:rsid w:val="006B7CC3"/>
    <w:rsid w:val="006C7CC0"/>
    <w:rsid w:val="006D56BC"/>
    <w:rsid w:val="006F27C3"/>
    <w:rsid w:val="00706128"/>
    <w:rsid w:val="00737971"/>
    <w:rsid w:val="007637E9"/>
    <w:rsid w:val="00774BC4"/>
    <w:rsid w:val="0078549D"/>
    <w:rsid w:val="007948D6"/>
    <w:rsid w:val="007B1867"/>
    <w:rsid w:val="007C7E3E"/>
    <w:rsid w:val="007E4369"/>
    <w:rsid w:val="007E4570"/>
    <w:rsid w:val="007E4749"/>
    <w:rsid w:val="00802E59"/>
    <w:rsid w:val="00804D8A"/>
    <w:rsid w:val="00804F02"/>
    <w:rsid w:val="00812062"/>
    <w:rsid w:val="00845312"/>
    <w:rsid w:val="0085583E"/>
    <w:rsid w:val="00857BD9"/>
    <w:rsid w:val="008722CE"/>
    <w:rsid w:val="00883AC9"/>
    <w:rsid w:val="008A4C2F"/>
    <w:rsid w:val="008A6A05"/>
    <w:rsid w:val="008B2D37"/>
    <w:rsid w:val="008C37E1"/>
    <w:rsid w:val="008D541D"/>
    <w:rsid w:val="008E3DA9"/>
    <w:rsid w:val="008F13BA"/>
    <w:rsid w:val="009157BD"/>
    <w:rsid w:val="00934820"/>
    <w:rsid w:val="009472CD"/>
    <w:rsid w:val="00947881"/>
    <w:rsid w:val="00957931"/>
    <w:rsid w:val="00974AB3"/>
    <w:rsid w:val="009A018E"/>
    <w:rsid w:val="009A514D"/>
    <w:rsid w:val="009C1604"/>
    <w:rsid w:val="009D625C"/>
    <w:rsid w:val="00A0164F"/>
    <w:rsid w:val="00A356DB"/>
    <w:rsid w:val="00A47DF8"/>
    <w:rsid w:val="00A67766"/>
    <w:rsid w:val="00A851F7"/>
    <w:rsid w:val="00A95452"/>
    <w:rsid w:val="00A964C7"/>
    <w:rsid w:val="00B0500A"/>
    <w:rsid w:val="00B33ED7"/>
    <w:rsid w:val="00B63780"/>
    <w:rsid w:val="00B85F3A"/>
    <w:rsid w:val="00B8772E"/>
    <w:rsid w:val="00B95697"/>
    <w:rsid w:val="00BA2420"/>
    <w:rsid w:val="00BB3317"/>
    <w:rsid w:val="00BC25D4"/>
    <w:rsid w:val="00BC3CC9"/>
    <w:rsid w:val="00BE1920"/>
    <w:rsid w:val="00BE5BEB"/>
    <w:rsid w:val="00BE77AB"/>
    <w:rsid w:val="00BF7788"/>
    <w:rsid w:val="00C03CA4"/>
    <w:rsid w:val="00C27953"/>
    <w:rsid w:val="00C3676B"/>
    <w:rsid w:val="00C74C15"/>
    <w:rsid w:val="00CD4005"/>
    <w:rsid w:val="00CF622A"/>
    <w:rsid w:val="00D0369E"/>
    <w:rsid w:val="00D04061"/>
    <w:rsid w:val="00D1305C"/>
    <w:rsid w:val="00D17F5E"/>
    <w:rsid w:val="00D439EA"/>
    <w:rsid w:val="00D4431F"/>
    <w:rsid w:val="00DD1FF7"/>
    <w:rsid w:val="00DF3E9E"/>
    <w:rsid w:val="00DF59D9"/>
    <w:rsid w:val="00DF7476"/>
    <w:rsid w:val="00E043D9"/>
    <w:rsid w:val="00E05F7E"/>
    <w:rsid w:val="00E06C48"/>
    <w:rsid w:val="00E06F2E"/>
    <w:rsid w:val="00E10BF8"/>
    <w:rsid w:val="00E53D73"/>
    <w:rsid w:val="00E709F7"/>
    <w:rsid w:val="00E75510"/>
    <w:rsid w:val="00E811D7"/>
    <w:rsid w:val="00E87F45"/>
    <w:rsid w:val="00E963B8"/>
    <w:rsid w:val="00EC0007"/>
    <w:rsid w:val="00EC4BE8"/>
    <w:rsid w:val="00ED3333"/>
    <w:rsid w:val="00ED4FF1"/>
    <w:rsid w:val="00EF0D35"/>
    <w:rsid w:val="00F26C7F"/>
    <w:rsid w:val="00F37B00"/>
    <w:rsid w:val="00F60644"/>
    <w:rsid w:val="00F929C3"/>
    <w:rsid w:val="00F967A2"/>
    <w:rsid w:val="00F97987"/>
    <w:rsid w:val="00FB2F2E"/>
    <w:rsid w:val="00FB3074"/>
    <w:rsid w:val="00FC5CFD"/>
    <w:rsid w:val="00FE56D7"/>
    <w:rsid w:val="00FE6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eastAsiaTheme="majorEastAsia" w:hAnsi="Arial"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 w:type="paragraph" w:customStyle="1" w:styleId="trt0xe">
    <w:name w:val="trt0xe"/>
    <w:basedOn w:val="Normal"/>
    <w:rsid w:val="00C74C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A21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6</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Christopher Ward</cp:lastModifiedBy>
  <cp:revision>37</cp:revision>
  <cp:lastPrinted>2014-03-21T13:56:00Z</cp:lastPrinted>
  <dcterms:created xsi:type="dcterms:W3CDTF">2023-02-10T11:37:00Z</dcterms:created>
  <dcterms:modified xsi:type="dcterms:W3CDTF">2023-07-10T15:43:00Z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Licensing Panel</vt:lpwstr>
  </property>
  <property fmtid="{D5CDD505-2E9C-101B-9397-08002B2CF9AE}" pid="3" name="IssueTitle">
    <vt:lpwstr>New Premises Application</vt:lpwstr>
  </property>
  <property fmtid="{D5CDD505-2E9C-101B-9397-08002B2CF9AE}" pid="4" name="LeadDirector">
    <vt:lpwstr>Director of Planning and Development</vt:lpwstr>
  </property>
  <property fmtid="{D5CDD505-2E9C-101B-9397-08002B2CF9AE}" pid="5" name="LeadMember">
    <vt:lpwstr/>
  </property>
  <property fmtid="{D5CDD505-2E9C-101B-9397-08002B2CF9AE}" pid="6" name="LeadOfficer">
    <vt:lpwstr>Chris Ward</vt:lpwstr>
  </property>
  <property fmtid="{D5CDD505-2E9C-101B-9397-08002B2CF9AE}" pid="7" name="LeadOfficerEmail">
    <vt:lpwstr>christopher.ward@southribble.gov.uk</vt:lpwstr>
  </property>
  <property fmtid="{D5CDD505-2E9C-101B-9397-08002B2CF9AE}" pid="8" name="LeadOfficerPost">
    <vt:lpwstr>Licensing Manager</vt:lpwstr>
  </property>
  <property fmtid="{D5CDD505-2E9C-101B-9397-08002B2CF9AE}" pid="9" name="LeadOfficerTel">
    <vt:lpwstr/>
  </property>
  <property fmtid="{D5CDD505-2E9C-101B-9397-08002B2CF9AE}" pid="10" name="MeetingDate">
    <vt:lpwstr>Tuesday, 25 July 2023</vt:lpwstr>
  </property>
</Properties>
</file>